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48FFE">
    <v:background id="_x0000_s1025" o:bwmode="white" fillcolor="#748ffe">
      <v:fill r:id="rId3" o:title="page-bg" type="tile"/>
    </v:background>
  </w:background>
  <w:body>
    <w:tbl>
      <w:tblPr>
        <w:tblStyle w:val="13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3685"/>
      </w:tblGrid>
      <w:tr w:rsidR="00E70E6D" w:rsidRPr="00E70E6D" w:rsidTr="006F4FEF">
        <w:trPr>
          <w:divId w:val="2013406274"/>
        </w:trPr>
        <w:tc>
          <w:tcPr>
            <w:tcW w:w="5988" w:type="dxa"/>
          </w:tcPr>
          <w:p w:rsidR="00E70E6D" w:rsidRPr="00E70E6D" w:rsidRDefault="00E70E6D" w:rsidP="00B1726C">
            <w:pPr>
              <w:widowControl w:val="0"/>
              <w:tabs>
                <w:tab w:val="left" w:pos="9781"/>
              </w:tabs>
              <w:autoSpaceDE w:val="0"/>
              <w:autoSpaceDN w:val="0"/>
              <w:rPr>
                <w:rFonts w:eastAsia="Times New Roman"/>
              </w:rPr>
            </w:pPr>
            <w:r w:rsidRPr="00E70E6D">
              <w:rPr>
                <w:rFonts w:eastAsia="Times New Roman"/>
              </w:rPr>
              <w:t>ПРИНЯТО:</w:t>
            </w:r>
            <w:r w:rsidRPr="00E70E6D">
              <w:rPr>
                <w:rFonts w:eastAsia="Times New Roman"/>
              </w:rPr>
              <w:br/>
              <w:t xml:space="preserve">на </w:t>
            </w:r>
            <w:r w:rsidR="00B1726C">
              <w:rPr>
                <w:rFonts w:eastAsia="Times New Roman"/>
              </w:rPr>
              <w:t>Общем собрании работников</w:t>
            </w:r>
            <w:r w:rsidRPr="00E70E6D">
              <w:rPr>
                <w:rFonts w:eastAsia="Times New Roman"/>
              </w:rPr>
              <w:br/>
              <w:t>МБДОУ «Детский сад №26»</w:t>
            </w:r>
            <w:r w:rsidRPr="00E70E6D">
              <w:rPr>
                <w:rFonts w:eastAsia="Times New Roman"/>
              </w:rPr>
              <w:br/>
              <w:t>Протокол №</w:t>
            </w:r>
            <w:r w:rsidR="00B1726C">
              <w:rPr>
                <w:rFonts w:eastAsia="Times New Roman"/>
              </w:rPr>
              <w:t>1</w:t>
            </w:r>
            <w:r w:rsidRPr="00E70E6D">
              <w:rPr>
                <w:rFonts w:eastAsia="Times New Roman"/>
              </w:rPr>
              <w:br/>
              <w:t xml:space="preserve">от </w:t>
            </w:r>
            <w:r w:rsidR="00B1726C">
              <w:rPr>
                <w:rFonts w:eastAsia="Times New Roman"/>
              </w:rPr>
              <w:t>27.08.</w:t>
            </w:r>
            <w:r w:rsidRPr="00E70E6D">
              <w:rPr>
                <w:rFonts w:eastAsia="Times New Roman"/>
              </w:rPr>
              <w:t>2021 г.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E70E6D" w:rsidRPr="00E70E6D" w:rsidRDefault="00E70E6D" w:rsidP="00E70E6D">
            <w:pPr>
              <w:widowControl w:val="0"/>
              <w:tabs>
                <w:tab w:val="left" w:pos="9781"/>
              </w:tabs>
              <w:autoSpaceDE w:val="0"/>
              <w:autoSpaceDN w:val="0"/>
              <w:rPr>
                <w:rFonts w:eastAsia="Times New Roman"/>
              </w:rPr>
            </w:pPr>
            <w:r w:rsidRPr="00E70E6D">
              <w:rPr>
                <w:rFonts w:eastAsia="Times New Roman"/>
              </w:rPr>
              <w:t>УТВЕРЖДЕНО:</w:t>
            </w:r>
            <w:r w:rsidRPr="00E70E6D">
              <w:rPr>
                <w:rFonts w:eastAsia="Times New Roman"/>
              </w:rPr>
              <w:br/>
              <w:t xml:space="preserve">Заведующий МБДОУ </w:t>
            </w:r>
          </w:p>
          <w:p w:rsidR="00E70E6D" w:rsidRPr="00E70E6D" w:rsidRDefault="00E70E6D" w:rsidP="00E70E6D">
            <w:pPr>
              <w:widowControl w:val="0"/>
              <w:tabs>
                <w:tab w:val="left" w:pos="9781"/>
              </w:tabs>
              <w:autoSpaceDE w:val="0"/>
              <w:autoSpaceDN w:val="0"/>
              <w:rPr>
                <w:rFonts w:eastAsia="Times New Roman"/>
              </w:rPr>
            </w:pPr>
            <w:r w:rsidRPr="00E70E6D">
              <w:rPr>
                <w:rFonts w:eastAsia="Times New Roman"/>
              </w:rPr>
              <w:t>«Детский сад № 26»</w:t>
            </w:r>
          </w:p>
          <w:p w:rsidR="00B1726C" w:rsidRPr="00B1726C" w:rsidRDefault="00E70E6D" w:rsidP="00B1726C">
            <w:pPr>
              <w:widowControl w:val="0"/>
              <w:tabs>
                <w:tab w:val="left" w:pos="9781"/>
              </w:tabs>
              <w:autoSpaceDE w:val="0"/>
              <w:autoSpaceDN w:val="0"/>
              <w:rPr>
                <w:rFonts w:eastAsia="Times New Roman"/>
              </w:rPr>
            </w:pPr>
            <w:r w:rsidRPr="00E70E6D">
              <w:rPr>
                <w:rFonts w:eastAsia="Times New Roman"/>
              </w:rPr>
              <w:t>__________/А. В. Макеева/</w:t>
            </w:r>
            <w:r w:rsidRPr="00E70E6D">
              <w:rPr>
                <w:rFonts w:eastAsia="Times New Roman"/>
              </w:rPr>
              <w:br/>
              <w:t xml:space="preserve">Приказ от </w:t>
            </w:r>
            <w:r w:rsidR="00B1726C" w:rsidRPr="00B1726C">
              <w:rPr>
                <w:rFonts w:eastAsia="Times New Roman"/>
              </w:rPr>
              <w:t xml:space="preserve">27.08.2021г. </w:t>
            </w:r>
          </w:p>
          <w:p w:rsidR="00B1726C" w:rsidRPr="00B1726C" w:rsidRDefault="00B1726C" w:rsidP="00B1726C">
            <w:pPr>
              <w:widowControl w:val="0"/>
              <w:tabs>
                <w:tab w:val="left" w:pos="9781"/>
              </w:tabs>
              <w:autoSpaceDE w:val="0"/>
              <w:autoSpaceDN w:val="0"/>
              <w:rPr>
                <w:rFonts w:eastAsia="Times New Roman"/>
              </w:rPr>
            </w:pPr>
            <w:r w:rsidRPr="00B1726C">
              <w:rPr>
                <w:rFonts w:eastAsia="Times New Roman"/>
              </w:rPr>
              <w:t>№ 173-19/04-ОД</w:t>
            </w:r>
          </w:p>
          <w:p w:rsidR="00B1726C" w:rsidRPr="00E70E6D" w:rsidRDefault="00B1726C" w:rsidP="00B1726C">
            <w:pPr>
              <w:widowControl w:val="0"/>
              <w:tabs>
                <w:tab w:val="left" w:pos="9781"/>
              </w:tabs>
              <w:autoSpaceDE w:val="0"/>
              <w:autoSpaceDN w:val="0"/>
              <w:rPr>
                <w:rFonts w:eastAsia="Times New Roman"/>
              </w:rPr>
            </w:pPr>
          </w:p>
          <w:p w:rsidR="00E70E6D" w:rsidRPr="00E70E6D" w:rsidRDefault="00E70E6D" w:rsidP="00E70E6D">
            <w:pPr>
              <w:widowControl w:val="0"/>
              <w:tabs>
                <w:tab w:val="left" w:pos="9781"/>
              </w:tabs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AF0550" w:rsidRPr="00B1726C" w:rsidRDefault="001B1835" w:rsidP="00B1726C">
      <w:pPr>
        <w:spacing w:line="360" w:lineRule="atLeast"/>
        <w:jc w:val="center"/>
        <w:divId w:val="1040937710"/>
        <w:rPr>
          <w:rFonts w:eastAsia="Times New Roman"/>
          <w:b/>
          <w:color w:val="1E2120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 </w:t>
      </w:r>
      <w:r w:rsidRPr="00B1726C">
        <w:rPr>
          <w:rFonts w:eastAsia="Times New Roman"/>
          <w:b/>
          <w:color w:val="1E2120"/>
        </w:rPr>
        <w:t>Положение</w:t>
      </w:r>
      <w:r w:rsidRPr="00B1726C">
        <w:rPr>
          <w:rFonts w:eastAsia="Times New Roman"/>
          <w:b/>
          <w:color w:val="1E2120"/>
        </w:rPr>
        <w:br/>
        <w:t xml:space="preserve">о защите персональных данных работников </w:t>
      </w:r>
      <w:r w:rsidR="00061B2C" w:rsidRPr="00B1726C">
        <w:rPr>
          <w:rFonts w:eastAsia="Times New Roman"/>
          <w:b/>
          <w:color w:val="1E2120"/>
        </w:rPr>
        <w:t>МБ</w:t>
      </w:r>
      <w:r w:rsidRPr="00B1726C">
        <w:rPr>
          <w:rFonts w:eastAsia="Times New Roman"/>
          <w:b/>
          <w:color w:val="1E2120"/>
        </w:rPr>
        <w:t>ДОУ</w:t>
      </w:r>
      <w:r w:rsidR="00061B2C" w:rsidRPr="00B1726C">
        <w:rPr>
          <w:rFonts w:eastAsia="Times New Roman"/>
          <w:b/>
          <w:color w:val="1E2120"/>
        </w:rPr>
        <w:t xml:space="preserve"> «Детский сад № 26»</w:t>
      </w:r>
    </w:p>
    <w:p w:rsidR="00061B2C" w:rsidRPr="00061B2C" w:rsidRDefault="00061B2C" w:rsidP="00061B2C">
      <w:pPr>
        <w:pStyle w:val="2"/>
        <w:spacing w:before="0" w:beforeAutospacing="0" w:line="240" w:lineRule="auto"/>
        <w:jc w:val="center"/>
        <w:divId w:val="1040937710"/>
        <w:rPr>
          <w:rFonts w:eastAsia="Times New Roman"/>
          <w:color w:val="1E2120"/>
          <w:sz w:val="24"/>
          <w:szCs w:val="24"/>
        </w:rPr>
      </w:pPr>
    </w:p>
    <w:p w:rsidR="00AF0550" w:rsidRPr="007C036D" w:rsidRDefault="001B1835" w:rsidP="00E70E6D">
      <w:pPr>
        <w:ind w:firstLine="567"/>
        <w:jc w:val="both"/>
        <w:divId w:val="1040937710"/>
        <w:rPr>
          <w:rFonts w:eastAsia="Times New Roman"/>
          <w:b/>
          <w:color w:val="1E2120"/>
        </w:rPr>
      </w:pPr>
      <w:r w:rsidRPr="007C036D">
        <w:rPr>
          <w:rFonts w:eastAsia="Times New Roman"/>
          <w:b/>
          <w:color w:val="1E2120"/>
        </w:rPr>
        <w:t>1. Общие положения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1.1 Настоящее </w:t>
      </w:r>
      <w:r w:rsidRPr="00061B2C">
        <w:rPr>
          <w:rStyle w:val="a6"/>
          <w:color w:val="1E2120"/>
        </w:rPr>
        <w:t xml:space="preserve">Положение о защите персональных данных работников </w:t>
      </w:r>
      <w:r w:rsidR="00061B2C" w:rsidRPr="00061B2C">
        <w:rPr>
          <w:rFonts w:eastAsia="Times New Roman"/>
          <w:b/>
          <w:color w:val="1E2120"/>
        </w:rPr>
        <w:t>МБДОУ «Детский сад № 26»</w:t>
      </w:r>
      <w:r w:rsidRPr="00061B2C">
        <w:rPr>
          <w:color w:val="1E2120"/>
        </w:rPr>
        <w:t xml:space="preserve"> (далее – Положение) разработано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с изменениями на 14 июля 2022 года, от 27 июля 2006 года № 152-ФЗ «О персональных данных» с изменениями на 14 июля 2022 года,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(с изменениями на 15 апреля 2019 года), Федеральным законом № 273-ФЗ от 29.12.2012 «Об образовании в Российской Федерации» в редакции от 25 июля 2022 года.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1.2. Данное </w:t>
      </w:r>
      <w:r w:rsidRPr="00061B2C">
        <w:rPr>
          <w:rStyle w:val="a5"/>
          <w:color w:val="1E2120"/>
        </w:rPr>
        <w:t>Положение о защите персональных данных работников детского сада</w:t>
      </w:r>
      <w:r w:rsidRPr="00061B2C">
        <w:rPr>
          <w:color w:val="1E2120"/>
        </w:rPr>
        <w:t xml:space="preserve"> разработано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работников дошкольного образовательного учреждения от несанкционированного доступа, неправомерного их использования или утраты.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1.3. Данное Положение устанавливает основные понятия и состав персональных данных работников в ДОУ, регулирует отношения, связанные с обработкой персональных данных работников и гарантии конфиденциальности сведений о работнике, предоставленных работником работодателю, устанавливает ответственности должностных лиц, имеющих доступ к персональным данным работников ДОУ, определяет права и обязанности работников по защите персональных данных, а также обязанности сотрудников по обеспечению достоверности персональных данных.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1.4. </w:t>
      </w:r>
      <w:r w:rsidRPr="00061B2C">
        <w:rPr>
          <w:rStyle w:val="a5"/>
          <w:b/>
          <w:bCs/>
          <w:color w:val="1E2120"/>
        </w:rPr>
        <w:t>Персональные данные</w:t>
      </w:r>
      <w:r w:rsidRPr="00061B2C">
        <w:rPr>
          <w:color w:val="1E2120"/>
        </w:rPr>
        <w:t xml:space="preserve"> — любая информация, относящаяся к прямо или косвенно </w:t>
      </w:r>
      <w:r w:rsidR="00E70E6D" w:rsidRPr="00061B2C">
        <w:rPr>
          <w:color w:val="1E2120"/>
        </w:rPr>
        <w:t>определенному,</w:t>
      </w:r>
      <w:r w:rsidRPr="00061B2C">
        <w:rPr>
          <w:color w:val="1E2120"/>
        </w:rPr>
        <w:t xml:space="preserve"> или определяемому физическому лицу (субъекту персональных данных).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1.5. </w:t>
      </w:r>
      <w:r w:rsidRPr="00061B2C">
        <w:rPr>
          <w:rStyle w:val="a5"/>
          <w:b/>
          <w:bCs/>
          <w:color w:val="1E2120"/>
        </w:rPr>
        <w:t>Оператор</w:t>
      </w:r>
      <w:r w:rsidRPr="00061B2C">
        <w:rPr>
          <w:color w:val="1E2120"/>
        </w:rPr>
        <w:t xml:space="preserve">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1.6. </w:t>
      </w:r>
      <w:r w:rsidRPr="00061B2C">
        <w:rPr>
          <w:rStyle w:val="a5"/>
          <w:b/>
          <w:bCs/>
          <w:color w:val="1E2120"/>
        </w:rPr>
        <w:t>Обработка персональных данных</w:t>
      </w:r>
      <w:r w:rsidRPr="00061B2C">
        <w:rPr>
          <w:color w:val="1E2120"/>
        </w:rPr>
        <w:t xml:space="preserve">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1.7. </w:t>
      </w:r>
      <w:r w:rsidRPr="00061B2C">
        <w:rPr>
          <w:rStyle w:val="a5"/>
          <w:b/>
          <w:bCs/>
          <w:color w:val="1E2120"/>
        </w:rPr>
        <w:t>Автоматизированная обработка персональных данных</w:t>
      </w:r>
      <w:r w:rsidRPr="00061B2C">
        <w:rPr>
          <w:color w:val="1E2120"/>
        </w:rPr>
        <w:t xml:space="preserve"> — обработка персональных данных с помощью средств вычислительной техники.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lastRenderedPageBreak/>
        <w:t xml:space="preserve">1.8. </w:t>
      </w:r>
      <w:r w:rsidRPr="00061B2C">
        <w:rPr>
          <w:rStyle w:val="a5"/>
          <w:b/>
          <w:bCs/>
          <w:color w:val="1E2120"/>
        </w:rPr>
        <w:t>Распространение персональных данных</w:t>
      </w:r>
      <w:r w:rsidRPr="00061B2C">
        <w:rPr>
          <w:color w:val="1E2120"/>
        </w:rPr>
        <w:t xml:space="preserve"> — действия, направленные на раскрытие персональных данных неопределенному кругу лиц.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1.9. </w:t>
      </w:r>
      <w:r w:rsidRPr="00061B2C">
        <w:rPr>
          <w:rStyle w:val="a5"/>
          <w:b/>
          <w:bCs/>
          <w:color w:val="1E2120"/>
        </w:rPr>
        <w:t>Предоставление персональных данных</w:t>
      </w:r>
      <w:r w:rsidRPr="00061B2C">
        <w:rPr>
          <w:color w:val="1E2120"/>
        </w:rPr>
        <w:t xml:space="preserve"> — действия, направленные на раскрытие персональных данных определенному лицу или определенному кругу лиц.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1.10. </w:t>
      </w:r>
      <w:r w:rsidRPr="00061B2C">
        <w:rPr>
          <w:rStyle w:val="a5"/>
          <w:b/>
          <w:bCs/>
          <w:color w:val="1E2120"/>
        </w:rPr>
        <w:t>Блокирование персональных данных</w:t>
      </w:r>
      <w:r w:rsidRPr="00061B2C">
        <w:rPr>
          <w:color w:val="1E2120"/>
        </w:rPr>
        <w:t xml:space="preserve">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1.11. </w:t>
      </w:r>
      <w:r w:rsidRPr="00061B2C">
        <w:rPr>
          <w:rStyle w:val="a5"/>
          <w:b/>
          <w:bCs/>
          <w:color w:val="1E2120"/>
        </w:rPr>
        <w:t>Уничтожение персональных данных</w:t>
      </w:r>
      <w:r w:rsidRPr="00061B2C">
        <w:rPr>
          <w:color w:val="1E2120"/>
        </w:rPr>
        <w:t xml:space="preserve">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1.12. </w:t>
      </w:r>
      <w:r w:rsidRPr="00061B2C">
        <w:rPr>
          <w:rStyle w:val="a5"/>
          <w:b/>
          <w:bCs/>
          <w:color w:val="1E2120"/>
        </w:rPr>
        <w:t>Обезличивание персональных данных</w:t>
      </w:r>
      <w:r w:rsidRPr="00061B2C">
        <w:rPr>
          <w:color w:val="1E2120"/>
        </w:rPr>
        <w:t xml:space="preserve">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1.13. </w:t>
      </w:r>
      <w:r w:rsidRPr="00061B2C">
        <w:rPr>
          <w:rStyle w:val="a5"/>
          <w:b/>
          <w:bCs/>
          <w:color w:val="1E2120"/>
        </w:rPr>
        <w:t>Информационная система персональных данных</w:t>
      </w:r>
      <w:r w:rsidRPr="00061B2C">
        <w:rPr>
          <w:color w:val="1E2120"/>
        </w:rPr>
        <w:t xml:space="preserve">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1.14. </w:t>
      </w:r>
      <w:r w:rsidRPr="00061B2C">
        <w:rPr>
          <w:rStyle w:val="a5"/>
          <w:b/>
          <w:bCs/>
          <w:color w:val="1E2120"/>
        </w:rPr>
        <w:t>Общедоступные данные</w:t>
      </w:r>
      <w:r w:rsidRPr="00061B2C">
        <w:rPr>
          <w:color w:val="1E2120"/>
        </w:rPr>
        <w:t xml:space="preserve"> — сведения общего характера и иная информация, доступ к которой не ограничен.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1.15. При определении объема и содержания персональных данных работника администрация ДОУ руководствуется Конституцией Российской Федерации, Трудовым Кодексом, Федеральными законами и настоящим Положением.</w:t>
      </w:r>
    </w:p>
    <w:p w:rsidR="00AF0550" w:rsidRP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1.16. </w:t>
      </w:r>
      <w:r w:rsidR="00061B2C" w:rsidRPr="00061B2C">
        <w:rPr>
          <w:color w:val="1E2120"/>
        </w:rPr>
        <w:t>К персональным данным работника, получаемым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паспортные данные работника;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ИНН;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копия страхового свидетельства государственного пенсионного страхования;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копия документа воинского учета (для военнообязанных и лиц, подлежащих призыву на военную службу);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документы о возрасте малолетних детей и месте их обучения;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документы о состоянии здоровья (сведения об инвалидности, о беременности и т.п.);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трудовой договор;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заключение по данным психологического исследования (если такое имеется);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личная карточка по форме Т-2;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заявления, объяснительные и служебные записки работника;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документы о прохождении работником аттестации, повышения квалификации;</w:t>
      </w:r>
    </w:p>
    <w:p w:rsidR="00AF0550" w:rsidRPr="00061B2C" w:rsidRDefault="001B1835" w:rsidP="007C036D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lastRenderedPageBreak/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1.17. Размещение на официальном сайте фотографий работников, видео с работниками сотрудники разрешают путем предоставления согласия на обработку персональных данных в дошкольном образовательном учреждении.</w:t>
      </w:r>
    </w:p>
    <w:p w:rsidR="00AF0550" w:rsidRP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1.18. 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целях.</w:t>
      </w:r>
    </w:p>
    <w:p w:rsidR="00AF0550" w:rsidRPr="00061B2C" w:rsidRDefault="001B1835" w:rsidP="00E70E6D">
      <w:pPr>
        <w:ind w:firstLine="567"/>
        <w:jc w:val="both"/>
        <w:divId w:val="1040937710"/>
        <w:rPr>
          <w:rFonts w:eastAsia="Times New Roman"/>
          <w:b/>
          <w:color w:val="1E2120"/>
        </w:rPr>
      </w:pPr>
      <w:r w:rsidRPr="00061B2C">
        <w:rPr>
          <w:rFonts w:eastAsia="Times New Roman"/>
          <w:b/>
          <w:color w:val="1E2120"/>
        </w:rPr>
        <w:t>2. Общие требования при обработке персональных данных работника и гарантии их защиты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2.1.2.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Федерации, 65 статьей Трудового Кодекса и иными федеральными законами;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AF0550" w:rsidRP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2.1.4. Работодатель не имеет права получать и обрабатывать сведения о работнике, относящиеся (в соответствии со статьей 10 Федерального закона от 27 июля 2006 года № 152-ФЗ «О персональных данных») к специальным категориям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если: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субъект персональных данных дал согласие в письменной форме на обработку своих персональных данных;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персональные данные сделаны общедоступными субъектом персональных данных;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061B2C">
        <w:rPr>
          <w:rFonts w:eastAsia="Times New Roman"/>
          <w:color w:val="1E2120"/>
        </w:rPr>
        <w:t>реадмиссии</w:t>
      </w:r>
      <w:proofErr w:type="spellEnd"/>
      <w:r w:rsidRPr="00061B2C">
        <w:rPr>
          <w:rFonts w:eastAsia="Times New Roman"/>
          <w:color w:val="1E2120"/>
        </w:rPr>
        <w:t>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</w:t>
      </w:r>
      <w:r w:rsidRPr="00061B2C">
        <w:rPr>
          <w:rFonts w:eastAsia="Times New Roman"/>
          <w:color w:val="1E2120"/>
        </w:rPr>
        <w:lastRenderedPageBreak/>
        <w:t>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AF0550" w:rsidRPr="00061B2C" w:rsidRDefault="001B1835" w:rsidP="007C036D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Трудовым Кодексом и иными федеральными законами.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2.1.8.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2.1.9. Работники не должны отказываться от своих прав на сохранение и защиту тайны.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2.1.10. Работодатели, работники и их представители должны совместно вырабатывать меры защиты персональных данных работников.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2.2.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2.3.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</w:t>
      </w:r>
      <w:r w:rsidR="00061B2C" w:rsidRPr="00061B2C">
        <w:rPr>
          <w:color w:val="1E2120"/>
        </w:rPr>
        <w:t>неполных,</w:t>
      </w:r>
      <w:r w:rsidRPr="00061B2C">
        <w:rPr>
          <w:color w:val="1E2120"/>
        </w:rPr>
        <w:t xml:space="preserve"> или неточных данных.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lastRenderedPageBreak/>
        <w:t>2.4.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2.5.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2.6. Не допускается отвечать на вопросы, связанные с передачей персональной информации по телефону или факсу.</w:t>
      </w:r>
    </w:p>
    <w:p w:rsidR="00AF0550" w:rsidRP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2.7. Все меры конфиденциальности при сборе, обработке и передаче персональных данных сотрудника распространяются как на бумажные, так и на электронные (автоматизированные) носители информации.</w:t>
      </w:r>
    </w:p>
    <w:p w:rsidR="00AF0550" w:rsidRPr="00061B2C" w:rsidRDefault="001B1835" w:rsidP="00E70E6D">
      <w:pPr>
        <w:pStyle w:val="3"/>
        <w:spacing w:before="0" w:beforeAutospacing="0" w:after="0" w:line="240" w:lineRule="auto"/>
        <w:ind w:firstLine="567"/>
        <w:jc w:val="both"/>
        <w:divId w:val="1040937710"/>
        <w:rPr>
          <w:rFonts w:eastAsia="Times New Roman"/>
          <w:color w:val="1E2120"/>
          <w:sz w:val="24"/>
          <w:szCs w:val="24"/>
        </w:rPr>
      </w:pPr>
      <w:r w:rsidRPr="00061B2C">
        <w:rPr>
          <w:rFonts w:eastAsia="Times New Roman"/>
          <w:color w:val="1E2120"/>
          <w:sz w:val="24"/>
          <w:szCs w:val="24"/>
        </w:rPr>
        <w:t>3. Хранение и использование персональных данных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3.1.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061B2C" w:rsidRPr="00061B2C">
        <w:rPr>
          <w:color w:val="1E2120"/>
        </w:rPr>
        <w:t>поручителем,</w:t>
      </w:r>
      <w:r w:rsidRPr="00061B2C">
        <w:rPr>
          <w:color w:val="1E2120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3.2. Персональные данные работников детского сада хранятся на бумажных и электронных носителях (к доступу имеется определенный код), в специально предназначенных для этого помещениях.</w:t>
      </w:r>
    </w:p>
    <w:p w:rsidR="00AF0550" w:rsidRP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3.3. </w:t>
      </w:r>
      <w:r w:rsidR="00061B2C" w:rsidRPr="00061B2C">
        <w:rPr>
          <w:color w:val="1E2120"/>
        </w:rPr>
        <w:t>В процессе хранения персональных данных работников должны обеспечиваться:</w:t>
      </w:r>
    </w:p>
    <w:p w:rsidR="00AF0550" w:rsidRPr="00061B2C" w:rsidRDefault="001B1835" w:rsidP="007C036D">
      <w:pPr>
        <w:numPr>
          <w:ilvl w:val="0"/>
          <w:numId w:val="5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требования нормативных документов, устанавливающих правила хранения конфиденциальных сведений;</w:t>
      </w:r>
    </w:p>
    <w:p w:rsidR="00AF0550" w:rsidRPr="00061B2C" w:rsidRDefault="001B1835" w:rsidP="007C036D">
      <w:pPr>
        <w:numPr>
          <w:ilvl w:val="0"/>
          <w:numId w:val="5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AF0550" w:rsidRPr="00061B2C" w:rsidRDefault="001B1835" w:rsidP="007C036D">
      <w:pPr>
        <w:numPr>
          <w:ilvl w:val="0"/>
          <w:numId w:val="5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AF0550" w:rsidRPr="00061B2C" w:rsidRDefault="001B1835" w:rsidP="00E70E6D">
      <w:pPr>
        <w:pStyle w:val="a7"/>
        <w:tabs>
          <w:tab w:val="num" w:pos="567"/>
        </w:tabs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3.4. </w:t>
      </w:r>
      <w:r w:rsidR="00061B2C" w:rsidRPr="00061B2C">
        <w:rPr>
          <w:color w:val="1E2120"/>
        </w:rPr>
        <w:t>Доступ к персональным данным работников имеют:</w:t>
      </w:r>
    </w:p>
    <w:p w:rsidR="00AF0550" w:rsidRPr="00061B2C" w:rsidRDefault="001B1835" w:rsidP="007C036D">
      <w:pPr>
        <w:numPr>
          <w:ilvl w:val="0"/>
          <w:numId w:val="6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заведующий ДОУ;</w:t>
      </w:r>
    </w:p>
    <w:p w:rsidR="00AF0550" w:rsidRPr="00061B2C" w:rsidRDefault="001B1835" w:rsidP="007C036D">
      <w:pPr>
        <w:numPr>
          <w:ilvl w:val="0"/>
          <w:numId w:val="6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заместители заведующего;</w:t>
      </w:r>
    </w:p>
    <w:p w:rsidR="00AF0550" w:rsidRPr="00061B2C" w:rsidRDefault="001B1835" w:rsidP="007C036D">
      <w:pPr>
        <w:numPr>
          <w:ilvl w:val="0"/>
          <w:numId w:val="6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руководители структурного подразделения;</w:t>
      </w:r>
    </w:p>
    <w:p w:rsidR="00AF0550" w:rsidRPr="00061B2C" w:rsidRDefault="001B1835" w:rsidP="007C036D">
      <w:pPr>
        <w:numPr>
          <w:ilvl w:val="0"/>
          <w:numId w:val="6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специалист по кадрам;</w:t>
      </w:r>
    </w:p>
    <w:p w:rsidR="00AF0550" w:rsidRPr="00061B2C" w:rsidRDefault="001B1835" w:rsidP="007C036D">
      <w:pPr>
        <w:numPr>
          <w:ilvl w:val="0"/>
          <w:numId w:val="6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иные работники, определяемые приказом заведующего дошкольным образовательным учреждением в пределах своей компетенции.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3.5. Помимо лиц, указанных в п. 3.4. настоящего Положения, право доступа к персональным данным работников имеют лица, уполномоченные действующим законодательством.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3.6. Лица, имеющие доступ к персональным данным обязаны использовать персональные данные работников лишь в целях, для которых они были предоставлены.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3.7. Ответственным за организацию и осуществление хранения персональных данных работников организации является заместитель заведующего в соответствии с приказом заведующего дошкольным образовательным учреждением.</w:t>
      </w:r>
    </w:p>
    <w:p w:rsidR="00AF0550" w:rsidRP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3.8.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AF0550" w:rsidRPr="00061B2C" w:rsidRDefault="001B1835" w:rsidP="00E70E6D">
      <w:pPr>
        <w:ind w:firstLine="567"/>
        <w:jc w:val="both"/>
        <w:divId w:val="1040937710"/>
        <w:rPr>
          <w:rFonts w:eastAsia="Times New Roman"/>
          <w:b/>
          <w:color w:val="1E2120"/>
        </w:rPr>
      </w:pPr>
      <w:r w:rsidRPr="00061B2C">
        <w:rPr>
          <w:rFonts w:eastAsia="Times New Roman"/>
          <w:b/>
          <w:color w:val="1E2120"/>
        </w:rPr>
        <w:t>4. Передача персональных данных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4.1. </w:t>
      </w:r>
      <w:r w:rsidR="00061B2C" w:rsidRPr="00061B2C">
        <w:rPr>
          <w:color w:val="1E2120"/>
        </w:rPr>
        <w:t>При передаче персональных данных работника работодатель должен соблюдать следующие требования: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lastRenderedPageBreak/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4.1.2. Не сообщать персональные данные работника в коммерческих целях без его письменного согласия.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4.1.3.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и иными федеральными законами.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4.1.4. Осуществлять передачу персональных данных работника в пределах дошкольного образовательного учреждения в соответствии с данным Положением, с которым работник должен быть ознакомлен под роспись.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AF0550" w:rsidRP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4.1.7. Передавать персональные данные работника представителям работников в порядке, установленном Трудовым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AF0550" w:rsidRPr="00061B2C" w:rsidRDefault="001B1835" w:rsidP="00E70E6D">
      <w:pPr>
        <w:pStyle w:val="3"/>
        <w:spacing w:before="0" w:beforeAutospacing="0" w:after="0" w:line="240" w:lineRule="auto"/>
        <w:ind w:firstLine="567"/>
        <w:jc w:val="both"/>
        <w:divId w:val="1040937710"/>
        <w:rPr>
          <w:rFonts w:eastAsia="Times New Roman"/>
          <w:color w:val="1E2120"/>
          <w:sz w:val="24"/>
          <w:szCs w:val="24"/>
        </w:rPr>
      </w:pPr>
      <w:r w:rsidRPr="00061B2C">
        <w:rPr>
          <w:rFonts w:eastAsia="Times New Roman"/>
          <w:color w:val="1E2120"/>
          <w:sz w:val="24"/>
          <w:szCs w:val="24"/>
        </w:rPr>
        <w:t>5. Права работника в целях обеспечения защиты персональных данных, хранящихся у работодателя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5.1. </w:t>
      </w:r>
      <w:r w:rsidR="00061B2C" w:rsidRPr="00061B2C">
        <w:rPr>
          <w:color w:val="1E2120"/>
        </w:rPr>
        <w:t>В целях обеспечения защиты персональных данных, хранящихся у работодателя, работники имеют право: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5.1.1. Получать полную информацию о своих персональных данных и их обработке.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5.1.2. На свободный бесплатный доступ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– к заместителю заведующего, ответственному за организацию и осуществление хранения персональных данных работников.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5.1.3. На определение своих представителей для защиты своих персональных данных.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5.1.4. На доступ к медицинской документации, отражающей состояние их здоровья, с помощью медицинского работника по их выбору.</w:t>
      </w:r>
    </w:p>
    <w:p w:rsid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5.1.5. Требовать об исключении или исправлении </w:t>
      </w:r>
      <w:r w:rsidR="00061B2C" w:rsidRPr="00061B2C">
        <w:rPr>
          <w:color w:val="1E2120"/>
        </w:rPr>
        <w:t>неверных,</w:t>
      </w:r>
      <w:r w:rsidRPr="00061B2C">
        <w:rPr>
          <w:color w:val="1E2120"/>
        </w:rPr>
        <w:t xml:space="preserve">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заведующего ДОУ. При отказе руководителя организации исключить или исправить персональные данные работника, работник имеет право заявить в письменном виде руководителю организации, осуществляющей образовательную деятельность,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7C03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5.1.6. Требовать об извещение организацией всех лиц, которым ранее были сообщены неверные или неполные персональные данные работника обо всех произведенных в них исключениях, исправлениях или дополнениях.</w:t>
      </w:r>
    </w:p>
    <w:p w:rsidR="00AF0550" w:rsidRP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lastRenderedPageBreak/>
        <w:t>5.1.7. Обжаловать в суде любые неправомерные действия или бездействия организации при обработке и защите его персональных данных.</w:t>
      </w:r>
    </w:p>
    <w:p w:rsidR="00AF0550" w:rsidRPr="00061B2C" w:rsidRDefault="001B1835" w:rsidP="00E70E6D">
      <w:pPr>
        <w:pStyle w:val="3"/>
        <w:spacing w:before="0" w:beforeAutospacing="0" w:after="0" w:line="240" w:lineRule="auto"/>
        <w:ind w:firstLine="567"/>
        <w:jc w:val="both"/>
        <w:divId w:val="1040937710"/>
        <w:rPr>
          <w:rFonts w:eastAsia="Times New Roman"/>
          <w:color w:val="1E2120"/>
          <w:sz w:val="24"/>
          <w:szCs w:val="24"/>
        </w:rPr>
      </w:pPr>
      <w:r w:rsidRPr="00061B2C">
        <w:rPr>
          <w:rFonts w:eastAsia="Times New Roman"/>
          <w:color w:val="1E2120"/>
          <w:sz w:val="24"/>
          <w:szCs w:val="24"/>
        </w:rPr>
        <w:t>6. Обязанности субъекта персональных данных по обеспечению достоверности его персональных данных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6.1. </w:t>
      </w:r>
      <w:r w:rsidR="00061B2C" w:rsidRPr="00061B2C">
        <w:rPr>
          <w:color w:val="1E2120"/>
        </w:rPr>
        <w:t>В целях обеспечения достоверности персональных данных работники обязаны:</w:t>
      </w:r>
    </w:p>
    <w:p w:rsidR="007C03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6.1.1. При приеме на работу в дошкольное образовательное учреждение представлять уполномоченным работникам достоверные сведения о себе в порядке и объеме, предусмотренном законодательством Российской Федерации.</w:t>
      </w:r>
    </w:p>
    <w:p w:rsidR="00AF0550" w:rsidRP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6.1.2.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с даты их изменений.</w:t>
      </w:r>
    </w:p>
    <w:p w:rsidR="00AF0550" w:rsidRPr="00061B2C" w:rsidRDefault="001B1835" w:rsidP="00E70E6D">
      <w:pPr>
        <w:pStyle w:val="3"/>
        <w:spacing w:before="0" w:beforeAutospacing="0" w:after="0" w:line="240" w:lineRule="auto"/>
        <w:ind w:firstLine="567"/>
        <w:jc w:val="both"/>
        <w:divId w:val="1040937710"/>
        <w:rPr>
          <w:rFonts w:eastAsia="Times New Roman"/>
          <w:color w:val="1E2120"/>
          <w:sz w:val="24"/>
          <w:szCs w:val="24"/>
        </w:rPr>
      </w:pPr>
      <w:r w:rsidRPr="00061B2C">
        <w:rPr>
          <w:rFonts w:eastAsia="Times New Roman"/>
          <w:color w:val="1E2120"/>
          <w:sz w:val="24"/>
          <w:szCs w:val="24"/>
        </w:rPr>
        <w:t xml:space="preserve">7. Ответственность за нарушение норм, регулирующих обработку и защиту персональных данных работника </w:t>
      </w:r>
    </w:p>
    <w:p w:rsidR="007C03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7.1. 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7C03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7.2. 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7C03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7.3.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7C03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7.4.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7C03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7.5.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7C03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7.6.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Федеральным законом № 152-ФЗ «О персональных данных»,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AF0550" w:rsidRPr="00061B2C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 xml:space="preserve">7.7. </w:t>
      </w:r>
      <w:r w:rsidR="00061B2C" w:rsidRPr="00061B2C">
        <w:rPr>
          <w:color w:val="1E2120"/>
        </w:rPr>
        <w:t>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AF0550" w:rsidRPr="00061B2C" w:rsidRDefault="001B1835" w:rsidP="007C036D">
      <w:pPr>
        <w:numPr>
          <w:ilvl w:val="0"/>
          <w:numId w:val="7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AF0550" w:rsidRPr="00061B2C" w:rsidRDefault="001B1835" w:rsidP="007C036D">
      <w:pPr>
        <w:numPr>
          <w:ilvl w:val="0"/>
          <w:numId w:val="7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AF0550" w:rsidRPr="00061B2C" w:rsidRDefault="001B1835" w:rsidP="007C036D">
      <w:pPr>
        <w:numPr>
          <w:ilvl w:val="0"/>
          <w:numId w:val="7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являющихся общедоступными персональными данными;</w:t>
      </w:r>
    </w:p>
    <w:p w:rsidR="00AF0550" w:rsidRPr="00061B2C" w:rsidRDefault="001B1835" w:rsidP="007C036D">
      <w:pPr>
        <w:numPr>
          <w:ilvl w:val="0"/>
          <w:numId w:val="7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lastRenderedPageBreak/>
        <w:t>включающих в себя только фамилии, имена и отчества субъектов персональных данных;</w:t>
      </w:r>
    </w:p>
    <w:p w:rsidR="00AF0550" w:rsidRPr="00061B2C" w:rsidRDefault="001B1835" w:rsidP="007C036D">
      <w:pPr>
        <w:numPr>
          <w:ilvl w:val="0"/>
          <w:numId w:val="7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необходимых в целях однократного пропуска субъекта персональных данных на территорию организации или в иных аналогичных целях;</w:t>
      </w:r>
    </w:p>
    <w:p w:rsidR="00AF0550" w:rsidRPr="00061B2C" w:rsidRDefault="001B1835" w:rsidP="007C036D">
      <w:pPr>
        <w:numPr>
          <w:ilvl w:val="0"/>
          <w:numId w:val="7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AF0550" w:rsidRPr="00061B2C" w:rsidRDefault="001B1835" w:rsidP="007C036D">
      <w:pPr>
        <w:numPr>
          <w:ilvl w:val="0"/>
          <w:numId w:val="7"/>
        </w:numPr>
        <w:tabs>
          <w:tab w:val="clear" w:pos="720"/>
          <w:tab w:val="num" w:pos="567"/>
        </w:tabs>
        <w:ind w:left="0" w:firstLine="284"/>
        <w:jc w:val="both"/>
        <w:divId w:val="1040937710"/>
        <w:rPr>
          <w:rFonts w:eastAsia="Times New Roman"/>
          <w:color w:val="1E2120"/>
        </w:rPr>
      </w:pPr>
      <w:r w:rsidRPr="00061B2C">
        <w:rPr>
          <w:rFonts w:eastAsia="Times New Roman"/>
          <w:color w:val="1E2120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AF0550" w:rsidRPr="00061B2C" w:rsidRDefault="001B1835" w:rsidP="007C036D">
      <w:pPr>
        <w:pStyle w:val="a7"/>
        <w:spacing w:before="0" w:beforeAutospacing="0" w:after="0"/>
        <w:ind w:firstLine="284"/>
        <w:jc w:val="both"/>
        <w:divId w:val="1040937710"/>
        <w:rPr>
          <w:color w:val="1E2120"/>
        </w:rPr>
      </w:pPr>
      <w:r w:rsidRPr="00061B2C">
        <w:rPr>
          <w:color w:val="1E2120"/>
        </w:rPr>
        <w:t>Во всех остальных случаях оператор (руководитель организации, осуществляющей образовательную деятельность,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AF0550" w:rsidRPr="00061B2C" w:rsidRDefault="001B1835" w:rsidP="00E70E6D">
      <w:pPr>
        <w:pStyle w:val="3"/>
        <w:spacing w:before="0" w:beforeAutospacing="0" w:after="0" w:line="240" w:lineRule="auto"/>
        <w:ind w:firstLine="567"/>
        <w:jc w:val="both"/>
        <w:divId w:val="1040937710"/>
        <w:rPr>
          <w:rFonts w:eastAsia="Times New Roman"/>
          <w:color w:val="1E2120"/>
          <w:sz w:val="24"/>
          <w:szCs w:val="24"/>
        </w:rPr>
      </w:pPr>
      <w:r w:rsidRPr="00061B2C">
        <w:rPr>
          <w:rFonts w:eastAsia="Times New Roman"/>
          <w:color w:val="1E2120"/>
          <w:sz w:val="24"/>
          <w:szCs w:val="24"/>
        </w:rPr>
        <w:t>8. Заключительные положения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8.1. Настоящее Положение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E70E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C03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7C036D" w:rsidRDefault="001B1835" w:rsidP="00E70E6D">
      <w:pPr>
        <w:pStyle w:val="a7"/>
        <w:spacing w:before="0" w:beforeAutospacing="0" w:after="0"/>
        <w:ind w:firstLine="567"/>
        <w:jc w:val="both"/>
        <w:divId w:val="1040937710"/>
        <w:rPr>
          <w:color w:val="1E2120"/>
        </w:rPr>
      </w:pPr>
      <w:r w:rsidRPr="00061B2C">
        <w:rPr>
          <w:color w:val="1E2120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61B2C" w:rsidRDefault="00061B2C" w:rsidP="00061B2C">
      <w:pPr>
        <w:pStyle w:val="a7"/>
        <w:spacing w:before="0" w:beforeAutospacing="0" w:after="0"/>
        <w:jc w:val="both"/>
        <w:divId w:val="1040937710"/>
        <w:rPr>
          <w:color w:val="1E2120"/>
        </w:rPr>
      </w:pPr>
    </w:p>
    <w:p w:rsidR="00B1726C" w:rsidRPr="00B1726C" w:rsidRDefault="00B1726C" w:rsidP="00B1726C">
      <w:pPr>
        <w:jc w:val="both"/>
        <w:divId w:val="1040937710"/>
        <w:rPr>
          <w:i/>
        </w:rPr>
      </w:pPr>
      <w:r w:rsidRPr="00B1726C">
        <w:rPr>
          <w:i/>
        </w:rPr>
        <w:t xml:space="preserve">Согласовано </w:t>
      </w:r>
    </w:p>
    <w:p w:rsidR="00B1726C" w:rsidRPr="00B1726C" w:rsidRDefault="00B1726C" w:rsidP="00B1726C">
      <w:pPr>
        <w:jc w:val="both"/>
        <w:divId w:val="1040937710"/>
        <w:rPr>
          <w:i/>
        </w:rPr>
      </w:pPr>
      <w:r w:rsidRPr="00B1726C">
        <w:rPr>
          <w:i/>
        </w:rPr>
        <w:t>Председатель ПК</w:t>
      </w:r>
    </w:p>
    <w:p w:rsidR="00B1726C" w:rsidRPr="00B1726C" w:rsidRDefault="00B1726C" w:rsidP="00B1726C">
      <w:pPr>
        <w:jc w:val="both"/>
        <w:divId w:val="1040937710"/>
        <w:rPr>
          <w:i/>
        </w:rPr>
      </w:pPr>
      <w:r w:rsidRPr="00B1726C">
        <w:rPr>
          <w:i/>
        </w:rPr>
        <w:t>_______ Е. М. Стрельникова</w:t>
      </w:r>
    </w:p>
    <w:p w:rsidR="00B1726C" w:rsidRPr="00B1726C" w:rsidRDefault="00B1726C" w:rsidP="00B1726C">
      <w:pPr>
        <w:jc w:val="both"/>
        <w:divId w:val="1040937710"/>
        <w:rPr>
          <w:i/>
        </w:rPr>
      </w:pPr>
      <w:r w:rsidRPr="00B1726C">
        <w:rPr>
          <w:i/>
        </w:rPr>
        <w:t xml:space="preserve">___.___. 2021 г. </w:t>
      </w:r>
    </w:p>
    <w:p w:rsidR="00B1726C" w:rsidRPr="00061B2C" w:rsidRDefault="00B1726C" w:rsidP="00B1726C">
      <w:pPr>
        <w:pStyle w:val="a7"/>
        <w:spacing w:before="0" w:beforeAutospacing="0" w:after="75"/>
        <w:jc w:val="both"/>
        <w:divId w:val="1040937710"/>
        <w:rPr>
          <w:color w:val="1E2120"/>
        </w:rPr>
      </w:pPr>
    </w:p>
    <w:sectPr w:rsidR="00B1726C" w:rsidRPr="00061B2C" w:rsidSect="007C036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26E"/>
    <w:multiLevelType w:val="multilevel"/>
    <w:tmpl w:val="0DC6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B7D5D"/>
    <w:multiLevelType w:val="multilevel"/>
    <w:tmpl w:val="5BA2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E1A08"/>
    <w:multiLevelType w:val="multilevel"/>
    <w:tmpl w:val="CF9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107A65"/>
    <w:multiLevelType w:val="multilevel"/>
    <w:tmpl w:val="7D9A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F2D53"/>
    <w:multiLevelType w:val="multilevel"/>
    <w:tmpl w:val="E91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56A2B"/>
    <w:multiLevelType w:val="multilevel"/>
    <w:tmpl w:val="A8B4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CD1AA5"/>
    <w:multiLevelType w:val="multilevel"/>
    <w:tmpl w:val="DC4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23310D"/>
    <w:multiLevelType w:val="multilevel"/>
    <w:tmpl w:val="065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81370C"/>
    <w:multiLevelType w:val="multilevel"/>
    <w:tmpl w:val="E67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156D0F"/>
    <w:multiLevelType w:val="multilevel"/>
    <w:tmpl w:val="3C8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905F09"/>
    <w:multiLevelType w:val="multilevel"/>
    <w:tmpl w:val="2B16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0D71AA"/>
    <w:multiLevelType w:val="multilevel"/>
    <w:tmpl w:val="D218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1627DA"/>
    <w:multiLevelType w:val="multilevel"/>
    <w:tmpl w:val="22C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D42546"/>
    <w:multiLevelType w:val="multilevel"/>
    <w:tmpl w:val="579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0E231C"/>
    <w:multiLevelType w:val="multilevel"/>
    <w:tmpl w:val="5F1C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583661"/>
    <w:multiLevelType w:val="multilevel"/>
    <w:tmpl w:val="A66E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F12A04"/>
    <w:multiLevelType w:val="multilevel"/>
    <w:tmpl w:val="18C4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340E40"/>
    <w:multiLevelType w:val="multilevel"/>
    <w:tmpl w:val="DDD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765961"/>
    <w:multiLevelType w:val="multilevel"/>
    <w:tmpl w:val="600C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9B38C4"/>
    <w:multiLevelType w:val="multilevel"/>
    <w:tmpl w:val="06D4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951F63"/>
    <w:multiLevelType w:val="multilevel"/>
    <w:tmpl w:val="9756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857A00"/>
    <w:multiLevelType w:val="multilevel"/>
    <w:tmpl w:val="54A0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1C2E09"/>
    <w:multiLevelType w:val="multilevel"/>
    <w:tmpl w:val="7F7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B66729"/>
    <w:multiLevelType w:val="multilevel"/>
    <w:tmpl w:val="B4F0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</w:num>
  <w:num w:numId="4">
    <w:abstractNumId w:val="17"/>
  </w:num>
  <w:num w:numId="5">
    <w:abstractNumId w:val="13"/>
  </w:num>
  <w:num w:numId="6">
    <w:abstractNumId w:val="10"/>
  </w:num>
  <w:num w:numId="7">
    <w:abstractNumId w:val="20"/>
  </w:num>
  <w:num w:numId="8">
    <w:abstractNumId w:val="4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3"/>
  </w:num>
  <w:num w:numId="1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9"/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1"/>
  </w:num>
  <w:num w:numId="19">
    <w:abstractNumId w:val="9"/>
  </w:num>
  <w:num w:numId="2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8"/>
  </w:num>
  <w:num w:numId="22">
    <w:abstractNumId w:val="5"/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4"/>
  </w:num>
  <w:num w:numId="2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6"/>
  </w:num>
  <w:num w:numId="2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"/>
  </w:num>
  <w:num w:numId="2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5"/>
  </w:num>
  <w:num w:numId="31">
    <w:abstractNumId w:val="22"/>
  </w:num>
  <w:num w:numId="32">
    <w:abstractNumId w:val="8"/>
  </w:num>
  <w:num w:numId="33">
    <w:abstractNumId w:val="0"/>
  </w:num>
  <w:num w:numId="34">
    <w:abstractNumId w:val="3"/>
  </w:num>
  <w:num w:numId="3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2C"/>
    <w:rsid w:val="00061B2C"/>
    <w:rsid w:val="001B1835"/>
    <w:rsid w:val="006F4FEF"/>
    <w:rsid w:val="007C036D"/>
    <w:rsid w:val="00AF0550"/>
    <w:rsid w:val="00B1726C"/>
    <w:rsid w:val="00E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3FA5-2C49-4BC5-96B4-DDC1F25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90" w:line="30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90" w:line="300" w:lineRule="auto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90" w:line="300" w:lineRule="auto"/>
      <w:outlineLvl w:val="4"/>
    </w:pPr>
    <w:rPr>
      <w:b/>
      <w:bCs/>
      <w:sz w:val="23"/>
      <w:szCs w:val="23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90" w:line="300" w:lineRule="auto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HTML0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/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before="100" w:beforeAutospacing="1" w:after="180"/>
    </w:pPr>
  </w:style>
  <w:style w:type="paragraph" w:styleId="a7">
    <w:name w:val="Normal (Web)"/>
    <w:basedOn w:val="a"/>
    <w:uiPriority w:val="99"/>
    <w:unhideWhenUsed/>
    <w:pPr>
      <w:spacing w:before="100" w:beforeAutospacing="1" w:after="180"/>
    </w:pPr>
  </w:style>
  <w:style w:type="paragraph" w:customStyle="1" w:styleId="error">
    <w:name w:val="error"/>
    <w:basedOn w:val="a"/>
    <w:pPr>
      <w:spacing w:before="100" w:beforeAutospacing="1" w:after="180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180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180"/>
    </w:pPr>
  </w:style>
  <w:style w:type="paragraph" w:customStyle="1" w:styleId="nowrap">
    <w:name w:val="nowrap"/>
    <w:basedOn w:val="a"/>
    <w:pPr>
      <w:spacing w:before="100" w:beforeAutospacing="1" w:after="180"/>
    </w:pPr>
  </w:style>
  <w:style w:type="paragraph" w:customStyle="1" w:styleId="element-hidden">
    <w:name w:val="element-hidden"/>
    <w:basedOn w:val="a"/>
    <w:pPr>
      <w:spacing w:before="100" w:beforeAutospacing="1" w:after="180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180"/>
    </w:pPr>
  </w:style>
  <w:style w:type="paragraph" w:customStyle="1" w:styleId="breadcrumb">
    <w:name w:val="breadcrumb"/>
    <w:basedOn w:val="a"/>
    <w:pPr>
      <w:pBdr>
        <w:bottom w:val="single" w:sz="6" w:space="0" w:color="EEEEEE"/>
      </w:pBdr>
      <w:spacing w:after="150"/>
      <w:ind w:left="300" w:right="300"/>
    </w:pPr>
  </w:style>
  <w:style w:type="paragraph" w:customStyle="1" w:styleId="ok">
    <w:name w:val="ok"/>
    <w:basedOn w:val="a"/>
    <w:pPr>
      <w:spacing w:before="100" w:beforeAutospacing="1" w:after="180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180"/>
    </w:pPr>
    <w:rPr>
      <w:color w:val="884400"/>
    </w:rPr>
  </w:style>
  <w:style w:type="paragraph" w:customStyle="1" w:styleId="form-item">
    <w:name w:val="form-item"/>
    <w:basedOn w:val="a"/>
    <w:pPr>
      <w:spacing w:before="3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180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180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180"/>
      <w:jc w:val="right"/>
    </w:pPr>
  </w:style>
  <w:style w:type="paragraph" w:customStyle="1" w:styleId="more-help-link">
    <w:name w:val="more-help-link"/>
    <w:basedOn w:val="a"/>
    <w:pPr>
      <w:spacing w:before="100" w:beforeAutospacing="1" w:after="180"/>
      <w:jc w:val="right"/>
    </w:pPr>
  </w:style>
  <w:style w:type="paragraph" w:customStyle="1" w:styleId="pager-current">
    <w:name w:val="pager-current"/>
    <w:basedOn w:val="a"/>
    <w:pPr>
      <w:spacing w:before="100" w:beforeAutospacing="1" w:after="180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180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180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80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download-table-row">
    <w:name w:val="download-table-row"/>
    <w:basedOn w:val="a"/>
    <w:pPr>
      <w:spacing w:before="100" w:beforeAutospacing="1" w:after="180"/>
      <w:textAlignment w:val="top"/>
    </w:pPr>
  </w:style>
  <w:style w:type="paragraph" w:customStyle="1" w:styleId="download-table-index">
    <w:name w:val="download-table-index"/>
    <w:basedOn w:val="a"/>
    <w:pPr>
      <w:spacing w:before="100" w:beforeAutospacing="1" w:after="180"/>
    </w:pPr>
  </w:style>
  <w:style w:type="paragraph" w:customStyle="1" w:styleId="duration">
    <w:name w:val="duration"/>
    <w:basedOn w:val="a"/>
    <w:pPr>
      <w:spacing w:before="100" w:beforeAutospacing="1" w:after="180"/>
    </w:pPr>
  </w:style>
  <w:style w:type="paragraph" w:customStyle="1" w:styleId="uc-file-directory-view">
    <w:name w:val="uc-file-directory-view"/>
    <w:basedOn w:val="a"/>
    <w:pPr>
      <w:spacing w:before="100" w:beforeAutospacing="1" w:after="180"/>
    </w:pPr>
    <w:rPr>
      <w:b/>
      <w:bCs/>
      <w:i/>
      <w:iCs/>
    </w:rPr>
  </w:style>
  <w:style w:type="paragraph" w:customStyle="1" w:styleId="order-overview-form">
    <w:name w:val="order-overview-form"/>
    <w:basedOn w:val="a"/>
    <w:pPr>
      <w:spacing w:before="100" w:beforeAutospacing="1" w:after="180"/>
    </w:pPr>
  </w:style>
  <w:style w:type="paragraph" w:customStyle="1" w:styleId="uc-orders-table">
    <w:name w:val="uc-orders-table"/>
    <w:basedOn w:val="a"/>
    <w:pPr>
      <w:spacing w:before="100" w:beforeAutospacing="1" w:after="180"/>
    </w:pPr>
  </w:style>
  <w:style w:type="paragraph" w:customStyle="1" w:styleId="order-admin-icons">
    <w:name w:val="order-admin-icons"/>
    <w:basedOn w:val="a"/>
    <w:pPr>
      <w:spacing w:before="100" w:beforeAutospacing="1" w:after="180"/>
      <w:ind w:left="30"/>
    </w:pPr>
  </w:style>
  <w:style w:type="paragraph" w:customStyle="1" w:styleId="order-pane">
    <w:name w:val="order-pane"/>
    <w:basedOn w:val="a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pPr>
      <w:spacing w:before="100" w:beforeAutospacing="1" w:after="180"/>
    </w:pPr>
    <w:rPr>
      <w:b/>
      <w:bCs/>
    </w:rPr>
  </w:style>
  <w:style w:type="paragraph" w:customStyle="1" w:styleId="abs-left">
    <w:name w:val="abs-left"/>
    <w:basedOn w:val="a"/>
    <w:pPr>
      <w:spacing w:before="100" w:beforeAutospacing="1" w:after="180"/>
    </w:pPr>
  </w:style>
  <w:style w:type="paragraph" w:customStyle="1" w:styleId="abs-right">
    <w:name w:val="abs-right"/>
    <w:basedOn w:val="a"/>
    <w:pPr>
      <w:spacing w:before="100" w:beforeAutospacing="1" w:after="180"/>
    </w:pPr>
  </w:style>
  <w:style w:type="paragraph" w:customStyle="1" w:styleId="text-center">
    <w:name w:val="text-center"/>
    <w:basedOn w:val="a"/>
    <w:pPr>
      <w:spacing w:before="100" w:beforeAutospacing="1" w:after="180"/>
      <w:jc w:val="center"/>
    </w:pPr>
  </w:style>
  <w:style w:type="paragraph" w:customStyle="1" w:styleId="full-width">
    <w:name w:val="full-width"/>
    <w:basedOn w:val="a"/>
    <w:pPr>
      <w:spacing w:before="100" w:beforeAutospacing="1" w:after="180"/>
    </w:pPr>
  </w:style>
  <w:style w:type="paragraph" w:customStyle="1" w:styleId="order-edit-table">
    <w:name w:val="order-edit-table"/>
    <w:basedOn w:val="a"/>
    <w:pPr>
      <w:spacing w:before="100" w:beforeAutospacing="1" w:after="180"/>
    </w:pPr>
  </w:style>
  <w:style w:type="paragraph" w:customStyle="1" w:styleId="address-select-box">
    <w:name w:val="address-select-box"/>
    <w:basedOn w:val="a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/>
    </w:pPr>
  </w:style>
  <w:style w:type="paragraph" w:customStyle="1" w:styleId="line-item-table">
    <w:name w:val="line-item-table"/>
    <w:basedOn w:val="a"/>
    <w:pPr>
      <w:spacing w:before="100" w:beforeAutospacing="1" w:after="180"/>
    </w:pPr>
  </w:style>
  <w:style w:type="paragraph" w:customStyle="1" w:styleId="expiration">
    <w:name w:val="expiration"/>
    <w:basedOn w:val="a"/>
    <w:pPr>
      <w:spacing w:before="100" w:beforeAutospacing="1" w:after="180"/>
    </w:pPr>
  </w:style>
  <w:style w:type="paragraph" w:customStyle="1" w:styleId="uc-price">
    <w:name w:val="uc-price"/>
    <w:basedOn w:val="a"/>
    <w:pPr>
      <w:spacing w:before="100" w:beforeAutospacing="1" w:after="180"/>
    </w:pPr>
  </w:style>
  <w:style w:type="paragraph" w:customStyle="1" w:styleId="uc-default-submit">
    <w:name w:val="uc-default-submit"/>
    <w:basedOn w:val="a"/>
    <w:pPr>
      <w:spacing w:before="100" w:beforeAutospacing="1" w:after="180"/>
    </w:pPr>
  </w:style>
  <w:style w:type="paragraph" w:customStyle="1" w:styleId="ubercart-throbber">
    <w:name w:val="ubercart-throbber"/>
    <w:basedOn w:val="a"/>
    <w:pPr>
      <w:spacing w:before="100" w:beforeAutospacing="1" w:after="180"/>
    </w:pPr>
  </w:style>
  <w:style w:type="paragraph" w:customStyle="1" w:styleId="password-strength">
    <w:name w:val="password-strength"/>
    <w:basedOn w:val="a"/>
    <w:pPr>
      <w:spacing w:before="336" w:after="180"/>
    </w:pPr>
  </w:style>
  <w:style w:type="paragraph" w:customStyle="1" w:styleId="password-strength-title">
    <w:name w:val="password-strength-title"/>
    <w:basedOn w:val="a"/>
    <w:pPr>
      <w:spacing w:before="100" w:beforeAutospacing="1" w:after="180"/>
    </w:pPr>
  </w:style>
  <w:style w:type="paragraph" w:customStyle="1" w:styleId="password-strength-text">
    <w:name w:val="password-strength-text"/>
    <w:basedOn w:val="a"/>
    <w:pPr>
      <w:spacing w:before="100" w:beforeAutospacing="1" w:after="180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180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180"/>
    </w:pPr>
  </w:style>
  <w:style w:type="paragraph" w:customStyle="1" w:styleId="views-align-right">
    <w:name w:val="views-align-right"/>
    <w:basedOn w:val="a"/>
    <w:pPr>
      <w:spacing w:before="100" w:beforeAutospacing="1" w:after="180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180"/>
      <w:jc w:val="center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/>
    </w:pPr>
  </w:style>
  <w:style w:type="paragraph" w:customStyle="1" w:styleId="clear">
    <w:name w:val="clear"/>
    <w:basedOn w:val="a"/>
    <w:pPr>
      <w:spacing w:before="100" w:beforeAutospacing="1" w:after="180"/>
    </w:pPr>
  </w:style>
  <w:style w:type="paragraph" w:customStyle="1" w:styleId="menuwrapper">
    <w:name w:val="menu_wrapper"/>
    <w:basedOn w:val="a"/>
    <w:pPr>
      <w:pBdr>
        <w:top w:val="single" w:sz="6" w:space="0" w:color="FFFFFF"/>
        <w:bottom w:val="single" w:sz="6" w:space="0" w:color="FFFFFF"/>
      </w:pBdr>
      <w:spacing w:before="100" w:beforeAutospacing="1" w:after="180"/>
    </w:pPr>
  </w:style>
  <w:style w:type="paragraph" w:customStyle="1" w:styleId="drop-down-toggle">
    <w:name w:val="drop-down-toggle"/>
    <w:basedOn w:val="a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pacing w:before="100" w:beforeAutospacing="1" w:after="180"/>
    </w:pPr>
    <w:rPr>
      <w:vanish/>
    </w:rPr>
  </w:style>
  <w:style w:type="paragraph" w:customStyle="1" w:styleId="drop-down-arrow">
    <w:name w:val="drop-down-arrow"/>
    <w:basedOn w:val="a"/>
    <w:pPr>
      <w:pBdr>
        <w:top w:val="single" w:sz="36" w:space="0" w:color="AAAAAA"/>
      </w:pBdr>
      <w:spacing w:before="120"/>
      <w:ind w:left="75"/>
    </w:pPr>
  </w:style>
  <w:style w:type="paragraph" w:customStyle="1" w:styleId="nivo-caption">
    <w:name w:val="nivo-caption"/>
    <w:basedOn w:val="a"/>
    <w:pPr>
      <w:shd w:val="clear" w:color="auto" w:fill="000000"/>
      <w:spacing w:before="100" w:beforeAutospacing="1" w:after="180" w:line="330" w:lineRule="atLeast"/>
    </w:pPr>
    <w:rPr>
      <w:rFonts w:ascii="Arial" w:hAnsi="Arial" w:cs="Arial"/>
    </w:rPr>
  </w:style>
  <w:style w:type="paragraph" w:customStyle="1" w:styleId="slides">
    <w:name w:val="slides"/>
    <w:basedOn w:val="a"/>
  </w:style>
  <w:style w:type="paragraph" w:customStyle="1" w:styleId="flex-control-nav">
    <w:name w:val="flex-control-nav"/>
    <w:basedOn w:val="a"/>
    <w:pPr>
      <w:jc w:val="center"/>
    </w:pPr>
  </w:style>
  <w:style w:type="paragraph" w:customStyle="1" w:styleId="content-sidebar-wrap">
    <w:name w:val="content-sidebar-wrap"/>
    <w:basedOn w:val="a"/>
    <w:pPr>
      <w:spacing w:before="100" w:beforeAutospacing="1" w:after="180"/>
    </w:pPr>
  </w:style>
  <w:style w:type="paragraph" w:customStyle="1" w:styleId="node">
    <w:name w:val="node"/>
    <w:basedOn w:val="a"/>
    <w:pPr>
      <w:spacing w:before="300" w:after="300"/>
    </w:pPr>
  </w:style>
  <w:style w:type="paragraph" w:customStyle="1" w:styleId="page-title">
    <w:name w:val="page-title"/>
    <w:basedOn w:val="a"/>
    <w:pPr>
      <w:spacing w:before="100" w:beforeAutospacing="1" w:after="180"/>
    </w:pPr>
    <w:rPr>
      <w:color w:val="000000"/>
      <w:sz w:val="36"/>
      <w:szCs w:val="36"/>
    </w:rPr>
  </w:style>
  <w:style w:type="paragraph" w:customStyle="1" w:styleId="node-page">
    <w:name w:val="node-page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list">
    <w:name w:val="node-page-list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vopros">
    <w:name w:val="node-page-vopros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region-front-welcome">
    <w:name w:val="region-front-welcome"/>
    <w:basedOn w:val="a"/>
    <w:pPr>
      <w:spacing w:before="3" w:after="180"/>
    </w:pPr>
  </w:style>
  <w:style w:type="paragraph" w:customStyle="1" w:styleId="submitted">
    <w:name w:val="submitted"/>
    <w:basedOn w:val="a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/>
    </w:pPr>
    <w:rPr>
      <w:color w:val="383838"/>
    </w:rPr>
  </w:style>
  <w:style w:type="paragraph" w:customStyle="1" w:styleId="links">
    <w:name w:val="links"/>
    <w:basedOn w:val="a"/>
    <w:pPr>
      <w:spacing w:before="150" w:after="180"/>
    </w:pPr>
    <w:rPr>
      <w:color w:val="000000"/>
      <w:sz w:val="21"/>
      <w:szCs w:val="21"/>
    </w:rPr>
  </w:style>
  <w:style w:type="paragraph" w:customStyle="1" w:styleId="form-submit">
    <w:name w:val="form-submit"/>
    <w:basedOn w:val="a"/>
    <w:pPr>
      <w:spacing w:before="75" w:after="75"/>
      <w:ind w:left="75" w:right="75"/>
    </w:pPr>
  </w:style>
  <w:style w:type="paragraph" w:customStyle="1" w:styleId="form-text">
    <w:name w:val="form-text"/>
    <w:basedOn w:val="a"/>
    <w:pPr>
      <w:spacing w:before="100" w:beforeAutospacing="1" w:after="180"/>
    </w:pPr>
  </w:style>
  <w:style w:type="paragraph" w:customStyle="1" w:styleId="tabs-wrapper">
    <w:name w:val="tabs-wrapper"/>
    <w:basedOn w:val="a"/>
    <w:pPr>
      <w:pBdr>
        <w:bottom w:val="single" w:sz="6" w:space="0" w:color="B7B7B7"/>
      </w:pBdr>
      <w:spacing w:after="75"/>
    </w:pPr>
  </w:style>
  <w:style w:type="paragraph" w:customStyle="1" w:styleId="field-name-field-tags">
    <w:name w:val="field-name-field-tags"/>
    <w:basedOn w:val="a"/>
    <w:pPr>
      <w:spacing w:after="150"/>
    </w:pPr>
  </w:style>
  <w:style w:type="paragraph" w:customStyle="1" w:styleId="field-label">
    <w:name w:val="field-label"/>
    <w:basedOn w:val="a"/>
    <w:pPr>
      <w:spacing w:before="100" w:beforeAutospacing="1" w:after="180"/>
    </w:pPr>
    <w:rPr>
      <w:sz w:val="30"/>
      <w:szCs w:val="30"/>
    </w:rPr>
  </w:style>
  <w:style w:type="paragraph" w:customStyle="1" w:styleId="fieldset-wrapper">
    <w:name w:val="fieldset-wrapper"/>
    <w:basedOn w:val="a"/>
    <w:pPr>
      <w:spacing w:before="375" w:after="180"/>
    </w:pPr>
  </w:style>
  <w:style w:type="paragraph" w:customStyle="1" w:styleId="filter-wrapper">
    <w:name w:val="filter-wrapper"/>
    <w:basedOn w:val="a"/>
    <w:pPr>
      <w:spacing w:before="100" w:beforeAutospacing="1" w:after="180"/>
    </w:pPr>
  </w:style>
  <w:style w:type="paragraph" w:customStyle="1" w:styleId="filter-guidelines">
    <w:name w:val="filter-guidelines"/>
    <w:basedOn w:val="a"/>
    <w:pPr>
      <w:spacing w:before="100" w:beforeAutospacing="1" w:after="180"/>
    </w:pPr>
  </w:style>
  <w:style w:type="paragraph" w:customStyle="1" w:styleId="footercredit">
    <w:name w:val="footer_credit"/>
    <w:basedOn w:val="a"/>
    <w:pPr>
      <w:pBdr>
        <w:top w:val="single" w:sz="6" w:space="8" w:color="3B3C3D"/>
      </w:pBdr>
      <w:spacing w:before="100" w:beforeAutospacing="1" w:after="180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</w:style>
  <w:style w:type="paragraph" w:customStyle="1" w:styleId="all-package">
    <w:name w:val="all-package"/>
    <w:basedOn w:val="a"/>
    <w:pPr>
      <w:spacing w:before="100" w:beforeAutospacing="1" w:after="180"/>
      <w:jc w:val="center"/>
    </w:pPr>
  </w:style>
  <w:style w:type="paragraph" w:customStyle="1" w:styleId="but-package">
    <w:name w:val="but-package"/>
    <w:basedOn w:val="a"/>
    <w:pPr>
      <w:spacing w:before="45" w:after="45" w:line="336" w:lineRule="auto"/>
      <w:ind w:left="30" w:right="30"/>
      <w:jc w:val="center"/>
    </w:pPr>
    <w:rPr>
      <w:b/>
      <w:bCs/>
      <w:sz w:val="20"/>
      <w:szCs w:val="20"/>
    </w:rPr>
  </w:style>
  <w:style w:type="paragraph" w:customStyle="1" w:styleId="but-package-dou">
    <w:name w:val="but-package-dou"/>
    <w:basedOn w:val="a"/>
    <w:pPr>
      <w:spacing w:before="100" w:beforeAutospacing="1" w:after="180"/>
    </w:pPr>
  </w:style>
  <w:style w:type="paragraph" w:customStyle="1" w:styleId="art-store">
    <w:name w:val="art-store"/>
    <w:basedOn w:val="a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/>
      <w:jc w:val="center"/>
    </w:pPr>
    <w:rPr>
      <w:color w:val="FFFFEE"/>
    </w:rPr>
  </w:style>
  <w:style w:type="paragraph" w:customStyle="1" w:styleId="but-subscribe">
    <w:name w:val="but-subscribe"/>
    <w:basedOn w:val="a"/>
    <w:pPr>
      <w:spacing w:before="100" w:beforeAutospacing="1" w:after="180"/>
    </w:pPr>
    <w:rPr>
      <w:rFonts w:ascii="Arial" w:hAnsi="Arial" w:cs="Arial"/>
      <w:color w:val="777777"/>
      <w:sz w:val="20"/>
      <w:szCs w:val="20"/>
    </w:rPr>
  </w:style>
  <w:style w:type="paragraph" w:customStyle="1" w:styleId="subscribe-footer">
    <w:name w:val="subscribe-footer"/>
    <w:basedOn w:val="a"/>
    <w:pPr>
      <w:spacing w:before="100" w:beforeAutospacing="1" w:after="180"/>
    </w:pPr>
  </w:style>
  <w:style w:type="paragraph" w:customStyle="1" w:styleId="region-slideshow">
    <w:name w:val="region-slideshow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region-content-top">
    <w:name w:val="region-content-top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block-menu">
    <w:name w:val="block-menu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idebar">
    <w:name w:val="sidebar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earch-block">
    <w:name w:val="search-block"/>
    <w:basedOn w:val="a"/>
    <w:pPr>
      <w:spacing w:before="225"/>
      <w:ind w:right="375"/>
    </w:pPr>
  </w:style>
  <w:style w:type="paragraph" w:customStyle="1" w:styleId="label-search">
    <w:name w:val="label-search"/>
    <w:basedOn w:val="a"/>
    <w:pPr>
      <w:spacing w:before="100" w:beforeAutospacing="1" w:after="180"/>
    </w:pPr>
    <w:rPr>
      <w:color w:val="DDDDDD"/>
    </w:rPr>
  </w:style>
  <w:style w:type="paragraph" w:customStyle="1" w:styleId="link-store">
    <w:name w:val="link-store"/>
    <w:basedOn w:val="a"/>
    <w:pPr>
      <w:spacing w:before="100" w:beforeAutospacing="1"/>
    </w:pPr>
  </w:style>
  <w:style w:type="paragraph" w:customStyle="1" w:styleId="art-download">
    <w:name w:val="art-download"/>
    <w:basedOn w:val="a"/>
    <w:pPr>
      <w:spacing w:before="100" w:beforeAutospacing="1" w:after="180"/>
    </w:pPr>
    <w:rPr>
      <w:vanish/>
    </w:rPr>
  </w:style>
  <w:style w:type="paragraph" w:customStyle="1" w:styleId="googlehorz728">
    <w:name w:val="google_horz728"/>
    <w:basedOn w:val="a"/>
    <w:pPr>
      <w:spacing w:before="100" w:beforeAutospacing="1" w:after="180"/>
      <w:jc w:val="center"/>
    </w:pPr>
  </w:style>
  <w:style w:type="paragraph" w:customStyle="1" w:styleId="ohrtrud728x901ad">
    <w:name w:val="ohrtrud728x90_1ad"/>
    <w:basedOn w:val="a"/>
    <w:pPr>
      <w:spacing w:before="100" w:beforeAutospacing="1" w:after="180"/>
    </w:pPr>
  </w:style>
  <w:style w:type="paragraph" w:customStyle="1" w:styleId="doc-header">
    <w:name w:val="doc-header"/>
    <w:basedOn w:val="a"/>
    <w:pPr>
      <w:spacing w:before="100" w:beforeAutospacing="1" w:after="180"/>
    </w:pPr>
  </w:style>
  <w:style w:type="paragraph" w:customStyle="1" w:styleId="reclame">
    <w:name w:val="reclame"/>
    <w:basedOn w:val="a"/>
    <w:pPr>
      <w:spacing w:before="100" w:beforeAutospacing="1"/>
      <w:jc w:val="center"/>
    </w:pPr>
  </w:style>
  <w:style w:type="paragraph" w:customStyle="1" w:styleId="reclameleft">
    <w:name w:val="reclameleft"/>
    <w:basedOn w:val="a"/>
  </w:style>
  <w:style w:type="paragraph" w:customStyle="1" w:styleId="reclamemed">
    <w:name w:val="reclamemed"/>
    <w:basedOn w:val="a"/>
    <w:pPr>
      <w:spacing w:before="100" w:beforeAutospacing="1"/>
    </w:pPr>
  </w:style>
  <w:style w:type="paragraph" w:customStyle="1" w:styleId="reclamemed2">
    <w:name w:val="reclamemed2"/>
    <w:basedOn w:val="a"/>
  </w:style>
  <w:style w:type="paragraph" w:customStyle="1" w:styleId="yandexcenter">
    <w:name w:val="yandex_center"/>
    <w:basedOn w:val="a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pPr>
      <w:spacing w:before="100" w:beforeAutospacing="1" w:after="180"/>
      <w:jc w:val="center"/>
    </w:pPr>
  </w:style>
  <w:style w:type="paragraph" w:customStyle="1" w:styleId="doc-left">
    <w:name w:val="doc-left"/>
    <w:basedOn w:val="a"/>
    <w:pPr>
      <w:spacing w:before="100" w:beforeAutospacing="1" w:after="180"/>
    </w:pPr>
  </w:style>
  <w:style w:type="paragraph" w:customStyle="1" w:styleId="doc-center">
    <w:name w:val="doc-center"/>
    <w:basedOn w:val="a"/>
    <w:pPr>
      <w:spacing w:before="100" w:beforeAutospacing="1" w:after="180"/>
      <w:jc w:val="center"/>
    </w:pPr>
  </w:style>
  <w:style w:type="paragraph" w:customStyle="1" w:styleId="product-image">
    <w:name w:val="product-image"/>
    <w:basedOn w:val="a"/>
    <w:pPr>
      <w:spacing w:before="100" w:beforeAutospacing="1" w:after="180"/>
      <w:ind w:left="60"/>
      <w:jc w:val="center"/>
    </w:pPr>
  </w:style>
  <w:style w:type="paragraph" w:customStyle="1" w:styleId="display-price">
    <w:name w:val="display-price"/>
    <w:basedOn w:val="a"/>
    <w:pPr>
      <w:shd w:val="clear" w:color="auto" w:fill="EDEDED"/>
      <w:spacing w:before="100" w:beforeAutospacing="1" w:after="180"/>
      <w:ind w:left="300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pPr>
      <w:shd w:val="clear" w:color="auto" w:fill="EDEDED"/>
      <w:spacing w:before="100" w:beforeAutospacing="1" w:after="300"/>
      <w:ind w:left="300"/>
      <w:jc w:val="center"/>
    </w:pPr>
    <w:rPr>
      <w:sz w:val="27"/>
      <w:szCs w:val="27"/>
    </w:rPr>
  </w:style>
  <w:style w:type="paragraph" w:customStyle="1" w:styleId="view-all-products">
    <w:name w:val="view-all-products"/>
    <w:basedOn w:val="a"/>
    <w:pPr>
      <w:spacing w:before="100" w:beforeAutospacing="1" w:after="180"/>
      <w:jc w:val="center"/>
    </w:pPr>
  </w:style>
  <w:style w:type="paragraph" w:customStyle="1" w:styleId="view-related-prod">
    <w:name w:val="view-related-prod"/>
    <w:basedOn w:val="a"/>
    <w:pPr>
      <w:spacing w:before="100" w:beforeAutospacing="1" w:after="180"/>
      <w:jc w:val="center"/>
    </w:pPr>
  </w:style>
  <w:style w:type="paragraph" w:customStyle="1" w:styleId="view-related-products">
    <w:name w:val="view-related-products"/>
    <w:basedOn w:val="a"/>
    <w:pPr>
      <w:spacing w:before="100" w:beforeAutospacing="1" w:after="180"/>
      <w:jc w:val="center"/>
    </w:pPr>
  </w:style>
  <w:style w:type="paragraph" w:customStyle="1" w:styleId="messageuser">
    <w:name w:val="message_user"/>
    <w:basedOn w:val="a"/>
    <w:pPr>
      <w:spacing w:before="100" w:beforeAutospacing="1" w:after="180"/>
    </w:pPr>
    <w:rPr>
      <w:sz w:val="27"/>
      <w:szCs w:val="27"/>
    </w:rPr>
  </w:style>
  <w:style w:type="paragraph" w:customStyle="1" w:styleId="view-instruction-sale">
    <w:name w:val="view-instruction-sale"/>
    <w:basedOn w:val="a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/>
    </w:pPr>
  </w:style>
  <w:style w:type="paragraph" w:customStyle="1" w:styleId="mainstore">
    <w:name w:val="main_store"/>
    <w:basedOn w:val="a"/>
    <w:pPr>
      <w:spacing w:before="100" w:beforeAutospacing="1" w:after="180"/>
      <w:jc w:val="center"/>
    </w:pPr>
  </w:style>
  <w:style w:type="paragraph" w:customStyle="1" w:styleId="mainstoreblock">
    <w:name w:val="main_store_block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mainstoretitle">
    <w:name w:val="main_store_title"/>
    <w:basedOn w:val="a"/>
    <w:pPr>
      <w:spacing w:before="100" w:beforeAutospacing="1" w:after="180"/>
    </w:pPr>
    <w:rPr>
      <w:b/>
      <w:bCs/>
      <w:color w:val="3399CC"/>
    </w:rPr>
  </w:style>
  <w:style w:type="paragraph" w:customStyle="1" w:styleId="mainstorefooter">
    <w:name w:val="main_store_footer"/>
    <w:basedOn w:val="a"/>
    <w:pPr>
      <w:spacing w:before="100" w:beforeAutospacing="1" w:after="180"/>
    </w:pPr>
    <w:rPr>
      <w:i/>
      <w:iCs/>
      <w:sz w:val="21"/>
      <w:szCs w:val="21"/>
    </w:rPr>
  </w:style>
  <w:style w:type="paragraph" w:customStyle="1" w:styleId="actuality2">
    <w:name w:val="actuality2"/>
    <w:basedOn w:val="a"/>
    <w:pPr>
      <w:spacing w:before="100" w:beforeAutospacing="1" w:after="180"/>
      <w:ind w:right="150"/>
      <w:jc w:val="right"/>
    </w:pPr>
    <w:rPr>
      <w:i/>
      <w:iCs/>
    </w:rPr>
  </w:style>
  <w:style w:type="paragraph" w:customStyle="1" w:styleId="ramka">
    <w:name w:val="ramka"/>
    <w:basedOn w:val="a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/>
    </w:pPr>
  </w:style>
  <w:style w:type="paragraph" w:customStyle="1" w:styleId="center-img">
    <w:name w:val="center-img"/>
    <w:basedOn w:val="a"/>
  </w:style>
  <w:style w:type="paragraph" w:customStyle="1" w:styleId="yandexvideo">
    <w:name w:val="yandex_video"/>
    <w:basedOn w:val="a"/>
    <w:pPr>
      <w:spacing w:before="100" w:beforeAutospacing="1" w:after="180"/>
    </w:pPr>
  </w:style>
  <w:style w:type="paragraph" w:customStyle="1" w:styleId="usocial-like">
    <w:name w:val="usocial-like"/>
    <w:basedOn w:val="a"/>
    <w:pPr>
      <w:spacing w:before="100" w:beforeAutospacing="1" w:after="180"/>
    </w:pPr>
  </w:style>
  <w:style w:type="paragraph" w:customStyle="1" w:styleId="usocial-share">
    <w:name w:val="usocial-share"/>
    <w:basedOn w:val="a"/>
    <w:pPr>
      <w:spacing w:before="100" w:beforeAutospacing="1" w:after="180" w:line="0" w:lineRule="auto"/>
    </w:pPr>
    <w:rPr>
      <w:vanish/>
      <w:sz w:val="2"/>
      <w:szCs w:val="2"/>
    </w:rPr>
  </w:style>
  <w:style w:type="paragraph" w:customStyle="1" w:styleId="usocial-publicpopup">
    <w:name w:val="usocial-public_popup"/>
    <w:basedOn w:val="a"/>
    <w:pPr>
      <w:spacing w:before="100" w:beforeAutospacing="1" w:after="180"/>
    </w:pPr>
  </w:style>
  <w:style w:type="paragraph" w:customStyle="1" w:styleId="uscl-up-arrow">
    <w:name w:val="uscl-up-arrow"/>
    <w:basedOn w:val="a"/>
    <w:pPr>
      <w:shd w:val="clear" w:color="auto" w:fill="498BFA"/>
      <w:spacing w:before="100" w:beforeAutospacing="1" w:after="180"/>
      <w:jc w:val="center"/>
    </w:pPr>
    <w:rPr>
      <w:color w:val="FFFFFF"/>
    </w:rPr>
  </w:style>
  <w:style w:type="paragraph" w:customStyle="1" w:styleId="field-multiple-table">
    <w:name w:val="field-multiple-table"/>
    <w:basedOn w:val="a"/>
    <w:pPr>
      <w:spacing w:before="100" w:beforeAutospacing="1" w:after="180"/>
    </w:pPr>
  </w:style>
  <w:style w:type="paragraph" w:customStyle="1" w:styleId="field-add-more-submit">
    <w:name w:val="field-add-more-submit"/>
    <w:basedOn w:val="a"/>
    <w:pPr>
      <w:spacing w:before="100" w:beforeAutospacing="1" w:after="180"/>
    </w:pPr>
  </w:style>
  <w:style w:type="paragraph" w:customStyle="1" w:styleId="grippie">
    <w:name w:val="grippie"/>
    <w:basedOn w:val="a"/>
    <w:pPr>
      <w:spacing w:before="100" w:beforeAutospacing="1" w:after="180"/>
    </w:pPr>
  </w:style>
  <w:style w:type="paragraph" w:customStyle="1" w:styleId="bar">
    <w:name w:val="bar"/>
    <w:basedOn w:val="a"/>
    <w:pPr>
      <w:spacing w:before="100" w:beforeAutospacing="1" w:after="180"/>
    </w:pPr>
  </w:style>
  <w:style w:type="paragraph" w:customStyle="1" w:styleId="filled">
    <w:name w:val="filled"/>
    <w:basedOn w:val="a"/>
    <w:pPr>
      <w:spacing w:before="100" w:beforeAutospacing="1" w:after="180"/>
    </w:pPr>
  </w:style>
  <w:style w:type="paragraph" w:customStyle="1" w:styleId="throbber">
    <w:name w:val="throbber"/>
    <w:basedOn w:val="a"/>
    <w:pPr>
      <w:spacing w:before="100" w:beforeAutospacing="1" w:after="180"/>
    </w:pPr>
  </w:style>
  <w:style w:type="paragraph" w:customStyle="1" w:styleId="message">
    <w:name w:val="message"/>
    <w:basedOn w:val="a"/>
    <w:pPr>
      <w:spacing w:before="100" w:beforeAutospacing="1" w:after="180"/>
    </w:pPr>
  </w:style>
  <w:style w:type="paragraph" w:customStyle="1" w:styleId="11">
    <w:name w:val="Заголовок1"/>
    <w:basedOn w:val="a"/>
    <w:pPr>
      <w:spacing w:before="100" w:beforeAutospacing="1" w:after="180"/>
    </w:pPr>
  </w:style>
  <w:style w:type="paragraph" w:customStyle="1" w:styleId="description">
    <w:name w:val="description"/>
    <w:basedOn w:val="a"/>
    <w:pPr>
      <w:spacing w:before="100" w:beforeAutospacing="1" w:after="180"/>
    </w:pPr>
  </w:style>
  <w:style w:type="paragraph" w:customStyle="1" w:styleId="pager">
    <w:name w:val="pager"/>
    <w:basedOn w:val="a"/>
    <w:pPr>
      <w:spacing w:before="100" w:beforeAutospacing="1" w:after="180"/>
    </w:pPr>
  </w:style>
  <w:style w:type="paragraph" w:customStyle="1" w:styleId="search-snippet-info">
    <w:name w:val="search-snippet-info"/>
    <w:basedOn w:val="a"/>
    <w:pPr>
      <w:spacing w:before="100" w:beforeAutospacing="1" w:after="180"/>
    </w:pPr>
  </w:style>
  <w:style w:type="paragraph" w:customStyle="1" w:styleId="search-info">
    <w:name w:val="search-info"/>
    <w:basedOn w:val="a"/>
    <w:pPr>
      <w:spacing w:before="100" w:beforeAutospacing="1" w:after="180"/>
    </w:pPr>
  </w:style>
  <w:style w:type="paragraph" w:customStyle="1" w:styleId="criterion">
    <w:name w:val="criterion"/>
    <w:basedOn w:val="a"/>
    <w:pPr>
      <w:spacing w:before="100" w:beforeAutospacing="1" w:after="180"/>
    </w:pPr>
  </w:style>
  <w:style w:type="paragraph" w:customStyle="1" w:styleId="action">
    <w:name w:val="action"/>
    <w:basedOn w:val="a"/>
    <w:pPr>
      <w:spacing w:before="100" w:beforeAutospacing="1" w:after="180"/>
    </w:pPr>
  </w:style>
  <w:style w:type="paragraph" w:customStyle="1" w:styleId="form-type-date-select">
    <w:name w:val="form-type-date-select"/>
    <w:basedOn w:val="a"/>
    <w:pPr>
      <w:spacing w:before="100" w:beforeAutospacing="1" w:after="180"/>
    </w:pPr>
  </w:style>
  <w:style w:type="paragraph" w:customStyle="1" w:styleId="12">
    <w:name w:val="Дата1"/>
    <w:basedOn w:val="a"/>
    <w:pPr>
      <w:spacing w:before="100" w:beforeAutospacing="1" w:after="180"/>
    </w:pPr>
  </w:style>
  <w:style w:type="paragraph" w:customStyle="1" w:styleId="user">
    <w:name w:val="user"/>
    <w:basedOn w:val="a"/>
    <w:pPr>
      <w:spacing w:before="100" w:beforeAutospacing="1" w:after="180"/>
    </w:pPr>
  </w:style>
  <w:style w:type="paragraph" w:customStyle="1" w:styleId="notified">
    <w:name w:val="notified"/>
    <w:basedOn w:val="a"/>
    <w:pPr>
      <w:spacing w:before="100" w:beforeAutospacing="1" w:after="180"/>
    </w:pPr>
  </w:style>
  <w:style w:type="paragraph" w:customStyle="1" w:styleId="status">
    <w:name w:val="status"/>
    <w:basedOn w:val="a"/>
    <w:pPr>
      <w:spacing w:before="100" w:beforeAutospacing="1" w:after="180"/>
    </w:pPr>
  </w:style>
  <w:style w:type="paragraph" w:customStyle="1" w:styleId="oet-label">
    <w:name w:val="oet-label"/>
    <w:basedOn w:val="a"/>
    <w:pPr>
      <w:spacing w:before="100" w:beforeAutospacing="1" w:after="180"/>
    </w:pPr>
  </w:style>
  <w:style w:type="paragraph" w:customStyle="1" w:styleId="li-title">
    <w:name w:val="li-title"/>
    <w:basedOn w:val="a"/>
    <w:pPr>
      <w:spacing w:before="100" w:beforeAutospacing="1" w:after="180"/>
    </w:pPr>
  </w:style>
  <w:style w:type="paragraph" w:customStyle="1" w:styleId="li-amount">
    <w:name w:val="li-amount"/>
    <w:basedOn w:val="a"/>
    <w:pPr>
      <w:spacing w:before="100" w:beforeAutospacing="1" w:after="180"/>
    </w:pPr>
  </w:style>
  <w:style w:type="paragraph" w:customStyle="1" w:styleId="product-description">
    <w:name w:val="product-description"/>
    <w:basedOn w:val="a"/>
    <w:pPr>
      <w:spacing w:before="100" w:beforeAutospacing="1" w:after="180"/>
    </w:pPr>
  </w:style>
  <w:style w:type="paragraph" w:customStyle="1" w:styleId="user-picture">
    <w:name w:val="user-picture"/>
    <w:basedOn w:val="a"/>
    <w:pPr>
      <w:spacing w:before="100" w:beforeAutospacing="1" w:after="180"/>
    </w:pPr>
  </w:style>
  <w:style w:type="paragraph" w:customStyle="1" w:styleId="views-exposed-widget">
    <w:name w:val="views-exposed-widget"/>
    <w:basedOn w:val="a"/>
    <w:pPr>
      <w:spacing w:before="100" w:beforeAutospacing="1" w:after="180"/>
    </w:pPr>
  </w:style>
  <w:style w:type="paragraph" w:customStyle="1" w:styleId="nivo-controlnav">
    <w:name w:val="nivo-controlnav"/>
    <w:basedOn w:val="a"/>
    <w:pPr>
      <w:spacing w:before="100" w:beforeAutospacing="1" w:after="180"/>
    </w:pPr>
  </w:style>
  <w:style w:type="paragraph" w:customStyle="1" w:styleId="field-item">
    <w:name w:val="field-item"/>
    <w:basedOn w:val="a"/>
    <w:pPr>
      <w:spacing w:before="100" w:beforeAutospacing="1" w:after="180"/>
    </w:pPr>
  </w:style>
  <w:style w:type="paragraph" w:customStyle="1" w:styleId="text-right">
    <w:name w:val="text-right"/>
    <w:basedOn w:val="a"/>
    <w:pPr>
      <w:spacing w:before="100" w:beforeAutospacing="1" w:after="180"/>
    </w:pPr>
  </w:style>
  <w:style w:type="paragraph" w:customStyle="1" w:styleId="field-name-field-image">
    <w:name w:val="field-name-field-image"/>
    <w:basedOn w:val="a"/>
    <w:pPr>
      <w:spacing w:before="100" w:beforeAutospacing="1" w:after="180"/>
    </w:pPr>
  </w:style>
  <w:style w:type="paragraph" w:customStyle="1" w:styleId="title-package">
    <w:name w:val="title-package"/>
    <w:basedOn w:val="a"/>
    <w:pPr>
      <w:spacing w:before="100" w:beforeAutospacing="1" w:after="180"/>
    </w:pPr>
  </w:style>
  <w:style w:type="paragraph" w:customStyle="1" w:styleId="text-download">
    <w:name w:val="text-download"/>
    <w:basedOn w:val="a"/>
    <w:pPr>
      <w:spacing w:before="100" w:beforeAutospacing="1" w:after="180"/>
    </w:pPr>
  </w:style>
  <w:style w:type="paragraph" w:customStyle="1" w:styleId="code-banner">
    <w:name w:val="code-banner"/>
    <w:basedOn w:val="a"/>
    <w:pPr>
      <w:spacing w:before="100" w:beforeAutospacing="1" w:after="180"/>
    </w:pPr>
  </w:style>
  <w:style w:type="paragraph" w:customStyle="1" w:styleId="views-field-changed">
    <w:name w:val="views-field-changed"/>
    <w:basedOn w:val="a"/>
    <w:pPr>
      <w:spacing w:before="100" w:beforeAutospacing="1" w:after="180"/>
    </w:pPr>
  </w:style>
  <w:style w:type="paragraph" w:customStyle="1" w:styleId="field-name-uc-product-image">
    <w:name w:val="field-name-uc-product-image"/>
    <w:basedOn w:val="a"/>
    <w:pPr>
      <w:spacing w:before="100" w:beforeAutospacing="1" w:after="180"/>
    </w:pPr>
  </w:style>
  <w:style w:type="paragraph" w:customStyle="1" w:styleId="field-name-body">
    <w:name w:val="field-name-body"/>
    <w:basedOn w:val="a"/>
    <w:pPr>
      <w:spacing w:before="100" w:beforeAutospacing="1" w:after="180"/>
    </w:pPr>
  </w:style>
  <w:style w:type="paragraph" w:customStyle="1" w:styleId="views-row">
    <w:name w:val="views-row"/>
    <w:basedOn w:val="a"/>
    <w:pPr>
      <w:spacing w:before="100" w:beforeAutospacing="1" w:after="180"/>
    </w:pPr>
  </w:style>
  <w:style w:type="paragraph" w:customStyle="1" w:styleId="views-field-field-count">
    <w:name w:val="views-field-field-count"/>
    <w:basedOn w:val="a"/>
    <w:pPr>
      <w:spacing w:before="100" w:beforeAutospacing="1" w:after="180"/>
    </w:pPr>
  </w:style>
  <w:style w:type="paragraph" w:customStyle="1" w:styleId="views-field-uc-product-image">
    <w:name w:val="views-field-uc-product-image"/>
    <w:basedOn w:val="a"/>
    <w:pPr>
      <w:spacing w:before="100" w:beforeAutospacing="1" w:after="180"/>
    </w:pPr>
  </w:style>
  <w:style w:type="paragraph" w:customStyle="1" w:styleId="views-field-view-node">
    <w:name w:val="views-field-view-node"/>
    <w:basedOn w:val="a"/>
    <w:pPr>
      <w:spacing w:before="100" w:beforeAutospacing="1" w:after="180"/>
    </w:pPr>
  </w:style>
  <w:style w:type="paragraph" w:customStyle="1" w:styleId="views-field-sell-price">
    <w:name w:val="views-field-sell-price"/>
    <w:basedOn w:val="a"/>
    <w:pPr>
      <w:spacing w:before="100" w:beforeAutospacing="1" w:after="180"/>
    </w:pPr>
  </w:style>
  <w:style w:type="paragraph" w:customStyle="1" w:styleId="views-field-buyitnowbutton">
    <w:name w:val="views-field-buyitnowbutton"/>
    <w:basedOn w:val="a"/>
    <w:pPr>
      <w:spacing w:before="100" w:beforeAutospacing="1" w:after="180"/>
    </w:pPr>
  </w:style>
  <w:style w:type="paragraph" w:customStyle="1" w:styleId="views-field-field-package">
    <w:name w:val="views-field-field-package"/>
    <w:basedOn w:val="a"/>
    <w:pPr>
      <w:spacing w:before="100" w:beforeAutospacing="1" w:after="180"/>
    </w:pPr>
  </w:style>
  <w:style w:type="paragraph" w:customStyle="1" w:styleId="cart-block-items">
    <w:name w:val="cart-block-items"/>
    <w:basedOn w:val="a"/>
    <w:pPr>
      <w:spacing w:before="100" w:beforeAutospacing="1" w:after="180"/>
    </w:pPr>
  </w:style>
  <w:style w:type="paragraph" w:customStyle="1" w:styleId="uscl-list">
    <w:name w:val="uscl-list"/>
    <w:basedOn w:val="a"/>
    <w:pPr>
      <w:spacing w:before="100" w:beforeAutospacing="1" w:after="180"/>
    </w:pPr>
  </w:style>
  <w:style w:type="paragraph" w:customStyle="1" w:styleId="uscl-preloader">
    <w:name w:val="uscl-preloader"/>
    <w:basedOn w:val="a"/>
    <w:pPr>
      <w:spacing w:before="100" w:beforeAutospacing="1" w:after="180"/>
    </w:pPr>
  </w:style>
  <w:style w:type="paragraph" w:customStyle="1" w:styleId="icouscl">
    <w:name w:val="ico_uscl"/>
    <w:basedOn w:val="a"/>
    <w:pPr>
      <w:spacing w:before="100" w:beforeAutospacing="1" w:after="180"/>
    </w:pPr>
  </w:style>
  <w:style w:type="paragraph" w:customStyle="1" w:styleId="uscl-slide-open">
    <w:name w:val="uscl-slide-open"/>
    <w:basedOn w:val="a"/>
    <w:pPr>
      <w:spacing w:before="100" w:beforeAutospacing="1" w:after="180"/>
    </w:pPr>
  </w:style>
  <w:style w:type="paragraph" w:customStyle="1" w:styleId="handle">
    <w:name w:val="handle"/>
    <w:basedOn w:val="a"/>
    <w:pPr>
      <w:spacing w:before="100" w:beforeAutospacing="1" w:after="180"/>
    </w:pPr>
  </w:style>
  <w:style w:type="paragraph" w:customStyle="1" w:styleId="js-hide">
    <w:name w:val="js-hide"/>
    <w:basedOn w:val="a"/>
    <w:pPr>
      <w:spacing w:before="100" w:beforeAutospacing="1" w:after="180"/>
    </w:pPr>
  </w:style>
  <w:style w:type="paragraph" w:customStyle="1" w:styleId="date-padding">
    <w:name w:val="date-padding"/>
    <w:basedOn w:val="a"/>
    <w:pPr>
      <w:spacing w:before="100" w:beforeAutospacing="1" w:after="180"/>
    </w:pPr>
  </w:style>
  <w:style w:type="paragraph" w:customStyle="1" w:styleId="choices">
    <w:name w:val="choices"/>
    <w:basedOn w:val="a"/>
    <w:pPr>
      <w:spacing w:before="100" w:beforeAutospacing="1" w:after="180"/>
    </w:pPr>
  </w:style>
  <w:style w:type="paragraph" w:customStyle="1" w:styleId="uscl-each-counter">
    <w:name w:val="uscl-each-counter"/>
    <w:basedOn w:val="a"/>
    <w:pPr>
      <w:spacing w:before="100" w:beforeAutospacing="1" w:after="180"/>
    </w:pPr>
  </w:style>
  <w:style w:type="paragraph" w:customStyle="1" w:styleId="uscl-counter">
    <w:name w:val="uscl-counter"/>
    <w:basedOn w:val="a"/>
    <w:pPr>
      <w:spacing w:before="100" w:beforeAutospacing="1" w:after="180"/>
    </w:pPr>
  </w:style>
  <w:style w:type="paragraph" w:customStyle="1" w:styleId="uscl-over-counter">
    <w:name w:val="uscl-over-counter"/>
    <w:basedOn w:val="a"/>
    <w:pPr>
      <w:spacing w:before="100" w:beforeAutospacing="1" w:after="180"/>
    </w:pPr>
  </w:style>
  <w:style w:type="paragraph" w:customStyle="1" w:styleId="form-remove">
    <w:name w:val="form-remove"/>
    <w:basedOn w:val="a"/>
    <w:pPr>
      <w:spacing w:before="100" w:beforeAutospacing="1" w:after="180"/>
    </w:pPr>
  </w:style>
  <w:style w:type="paragraph" w:customStyle="1" w:styleId="form-item-name">
    <w:name w:val="form-item-name"/>
    <w:basedOn w:val="a"/>
    <w:pPr>
      <w:spacing w:before="100" w:beforeAutospacing="1" w:after="180"/>
    </w:pPr>
  </w:style>
  <w:style w:type="paragraph" w:customStyle="1" w:styleId="nav-toggle">
    <w:name w:val="nav-toggle"/>
    <w:basedOn w:val="a"/>
    <w:pPr>
      <w:spacing w:before="100" w:beforeAutospacing="1" w:after="180"/>
    </w:pPr>
  </w:style>
  <w:style w:type="paragraph" w:customStyle="1" w:styleId="post">
    <w:name w:val="post"/>
    <w:basedOn w:val="a"/>
    <w:pPr>
      <w:spacing w:before="100" w:beforeAutospacing="1" w:after="180"/>
    </w:pPr>
  </w:style>
  <w:style w:type="paragraph" w:customStyle="1" w:styleId="slide-image">
    <w:name w:val="slide-image"/>
    <w:basedOn w:val="a"/>
    <w:pPr>
      <w:spacing w:before="100" w:beforeAutospacing="1" w:after="180"/>
    </w:pPr>
  </w:style>
  <w:style w:type="paragraph" w:customStyle="1" w:styleId="entry-header">
    <w:name w:val="entry-header"/>
    <w:basedOn w:val="a"/>
    <w:pPr>
      <w:spacing w:before="100" w:beforeAutospacing="1" w:after="180"/>
    </w:pPr>
  </w:style>
  <w:style w:type="paragraph" w:customStyle="1" w:styleId="entry-summary">
    <w:name w:val="entry-summary"/>
    <w:basedOn w:val="a"/>
    <w:pPr>
      <w:spacing w:before="100" w:beforeAutospacing="1" w:after="180"/>
    </w:pPr>
  </w:style>
  <w:style w:type="paragraph" w:customStyle="1" w:styleId="entry-title">
    <w:name w:val="entry-title"/>
    <w:basedOn w:val="a"/>
    <w:pPr>
      <w:spacing w:before="100" w:beforeAutospacing="1" w:after="180"/>
    </w:pPr>
  </w:style>
  <w:style w:type="paragraph" w:customStyle="1" w:styleId="block">
    <w:name w:val="block"/>
    <w:basedOn w:val="a"/>
    <w:pPr>
      <w:spacing w:before="100" w:beforeAutospacing="1" w:after="180"/>
    </w:pPr>
  </w:style>
  <w:style w:type="paragraph" w:customStyle="1" w:styleId="column">
    <w:name w:val="column"/>
    <w:basedOn w:val="a"/>
    <w:pPr>
      <w:spacing w:before="100" w:beforeAutospacing="1" w:after="180"/>
    </w:pPr>
  </w:style>
  <w:style w:type="paragraph" w:customStyle="1" w:styleId="column-title">
    <w:name w:val="column-title"/>
    <w:basedOn w:val="a"/>
    <w:pPr>
      <w:spacing w:before="100" w:beforeAutospacing="1" w:after="180"/>
    </w:pPr>
  </w:style>
  <w:style w:type="paragraph" w:customStyle="1" w:styleId="content">
    <w:name w:val="content"/>
    <w:basedOn w:val="a"/>
    <w:pPr>
      <w:spacing w:before="100" w:beforeAutospacing="1" w:after="180"/>
    </w:pPr>
  </w:style>
  <w:style w:type="paragraph" w:customStyle="1" w:styleId="form-item-panes-payment-payment-method">
    <w:name w:val="form-item-panes-payment-payment-method"/>
    <w:basedOn w:val="a"/>
    <w:pPr>
      <w:spacing w:before="100" w:beforeAutospacing="1" w:after="180"/>
    </w:pPr>
  </w:style>
  <w:style w:type="paragraph" w:customStyle="1" w:styleId="uscl-popup-background">
    <w:name w:val="uscl-popup-background"/>
    <w:basedOn w:val="a"/>
    <w:pPr>
      <w:spacing w:before="100" w:beforeAutospacing="1" w:after="180"/>
    </w:pPr>
  </w:style>
  <w:style w:type="paragraph" w:customStyle="1" w:styleId="uscl-popup-dialog">
    <w:name w:val="uscl-popup-dialog"/>
    <w:basedOn w:val="a"/>
    <w:pPr>
      <w:spacing w:before="100" w:beforeAutospacing="1" w:after="180"/>
    </w:pPr>
  </w:style>
  <w:style w:type="paragraph" w:customStyle="1" w:styleId="uscl-popup-dialogcontent">
    <w:name w:val="uscl-popup-dialog__content"/>
    <w:basedOn w:val="a"/>
    <w:pPr>
      <w:spacing w:before="100" w:beforeAutospacing="1" w:after="180"/>
    </w:pPr>
  </w:style>
  <w:style w:type="paragraph" w:customStyle="1" w:styleId="uscl-popup-headline">
    <w:name w:val="uscl-popup-headline"/>
    <w:basedOn w:val="a"/>
    <w:pPr>
      <w:spacing w:before="100" w:beforeAutospacing="1" w:after="180"/>
    </w:pPr>
  </w:style>
  <w:style w:type="paragraph" w:customStyle="1" w:styleId="uscl-popup-copyright">
    <w:name w:val="uscl-popup-copyright"/>
    <w:basedOn w:val="a"/>
    <w:pPr>
      <w:spacing w:before="100" w:beforeAutospacing="1" w:after="180"/>
    </w:pPr>
  </w:style>
  <w:style w:type="paragraph" w:customStyle="1" w:styleId="uscl-popup-input">
    <w:name w:val="uscl-popup-input"/>
    <w:basedOn w:val="a"/>
    <w:pPr>
      <w:spacing w:before="100" w:beforeAutospacing="1" w:after="180"/>
    </w:pPr>
  </w:style>
  <w:style w:type="paragraph" w:customStyle="1" w:styleId="uscl-popup-text">
    <w:name w:val="uscl-popup-text"/>
    <w:basedOn w:val="a"/>
    <w:pPr>
      <w:spacing w:before="100" w:beforeAutospacing="1" w:after="180"/>
    </w:pPr>
  </w:style>
  <w:style w:type="paragraph" w:customStyle="1" w:styleId="uscl-popup-text--bm-one">
    <w:name w:val="uscl-popup-text--bm-one"/>
    <w:basedOn w:val="a"/>
    <w:pPr>
      <w:spacing w:before="100" w:beforeAutospacing="1" w:after="180"/>
    </w:pPr>
  </w:style>
  <w:style w:type="paragraph" w:customStyle="1" w:styleId="uscl-popup-text--hotkey">
    <w:name w:val="uscl-popup-text--hotkey"/>
    <w:basedOn w:val="a"/>
    <w:pPr>
      <w:spacing w:before="100" w:beforeAutospacing="1" w:after="180"/>
    </w:pPr>
  </w:style>
  <w:style w:type="paragraph" w:customStyle="1" w:styleId="uscl-popup-hotkey">
    <w:name w:val="uscl-popup-hotkey"/>
    <w:basedOn w:val="a"/>
    <w:pPr>
      <w:spacing w:before="100" w:beforeAutospacing="1" w:after="180"/>
    </w:pPr>
  </w:style>
  <w:style w:type="paragraph" w:customStyle="1" w:styleId="uscl-popup-list">
    <w:name w:val="uscl-popup-list"/>
    <w:basedOn w:val="a"/>
    <w:pPr>
      <w:spacing w:before="100" w:beforeAutospacing="1" w:after="180"/>
    </w:pPr>
  </w:style>
  <w:style w:type="paragraph" w:customStyle="1" w:styleId="uscl-popup-list--social">
    <w:name w:val="uscl-popup-list--social"/>
    <w:basedOn w:val="a"/>
    <w:pPr>
      <w:spacing w:before="100" w:beforeAutospacing="1" w:after="180"/>
    </w:pPr>
  </w:style>
  <w:style w:type="paragraph" w:customStyle="1" w:styleId="uscl-popup-list--utils">
    <w:name w:val="uscl-popup-list--utils"/>
    <w:basedOn w:val="a"/>
    <w:pPr>
      <w:spacing w:before="100" w:beforeAutospacing="1" w:after="180"/>
    </w:pPr>
  </w:style>
  <w:style w:type="paragraph" w:customStyle="1" w:styleId="uscl-item">
    <w:name w:val="uscl-item"/>
    <w:basedOn w:val="a"/>
    <w:pPr>
      <w:spacing w:before="100" w:beforeAutospacing="1" w:after="180"/>
    </w:pPr>
  </w:style>
  <w:style w:type="paragraph" w:customStyle="1" w:styleId="uscl-popup-copyrightlogo">
    <w:name w:val="uscl-popup-copyright__logo"/>
    <w:basedOn w:val="a"/>
    <w:pPr>
      <w:spacing w:before="100" w:beforeAutospacing="1" w:after="180"/>
    </w:pPr>
  </w:style>
  <w:style w:type="paragraph" w:customStyle="1" w:styleId="icouscltitle">
    <w:name w:val="ico_uscl__title"/>
    <w:basedOn w:val="a"/>
    <w:pPr>
      <w:spacing w:before="100" w:beforeAutospacing="1" w:after="180"/>
    </w:pPr>
  </w:style>
  <w:style w:type="paragraph" w:customStyle="1" w:styleId="form-type-checkbox">
    <w:name w:val="form-type-checkbox"/>
    <w:basedOn w:val="a"/>
    <w:pPr>
      <w:spacing w:before="100" w:beforeAutospacing="1" w:after="180"/>
    </w:pPr>
  </w:style>
  <w:style w:type="paragraph" w:customStyle="1" w:styleId="node-add-to-cart">
    <w:name w:val="node-add-to-cart"/>
    <w:basedOn w:val="a"/>
    <w:pPr>
      <w:shd w:val="clear" w:color="auto" w:fill="C19349"/>
      <w:spacing w:before="100" w:beforeAutospacing="1" w:after="180"/>
    </w:pPr>
    <w:rPr>
      <w:color w:val="FFFFFF"/>
    </w:rPr>
  </w:style>
  <w:style w:type="character" w:customStyle="1" w:styleId="summary">
    <w:name w:val="summary"/>
    <w:basedOn w:val="a0"/>
  </w:style>
  <w:style w:type="character" w:customStyle="1" w:styleId="icon">
    <w:name w:val="ico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180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before="100" w:beforeAutospacing="1" w:after="180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before="375" w:after="180"/>
    </w:pPr>
  </w:style>
  <w:style w:type="paragraph" w:customStyle="1" w:styleId="js-hide1">
    <w:name w:val="js-hide1"/>
    <w:basedOn w:val="a"/>
    <w:pPr>
      <w:spacing w:before="100" w:beforeAutospacing="1" w:after="180"/>
    </w:pPr>
    <w:rPr>
      <w:vanish/>
    </w:rPr>
  </w:style>
  <w:style w:type="paragraph" w:customStyle="1" w:styleId="error1">
    <w:name w:val="error1"/>
    <w:basedOn w:val="a"/>
    <w:pPr>
      <w:spacing w:before="100" w:beforeAutospacing="1" w:after="180"/>
    </w:pPr>
    <w:rPr>
      <w:color w:val="333333"/>
    </w:rPr>
  </w:style>
  <w:style w:type="paragraph" w:customStyle="1" w:styleId="title1">
    <w:name w:val="title1"/>
    <w:basedOn w:val="a"/>
    <w:pPr>
      <w:spacing w:before="100" w:beforeAutospacing="1" w:after="180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180"/>
    </w:p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before="100" w:beforeAutospacing="1" w:after="180"/>
      <w:ind w:left="30"/>
    </w:pPr>
  </w:style>
  <w:style w:type="paragraph" w:customStyle="1" w:styleId="description3">
    <w:name w:val="description3"/>
    <w:basedOn w:val="a"/>
    <w:pPr>
      <w:spacing w:before="100" w:beforeAutospacing="1" w:after="180"/>
      <w:ind w:left="30"/>
    </w:pPr>
  </w:style>
  <w:style w:type="paragraph" w:customStyle="1" w:styleId="pager1">
    <w:name w:val="pager1"/>
    <w:basedOn w:val="a"/>
    <w:pPr>
      <w:spacing w:before="150" w:after="150"/>
      <w:ind w:left="150" w:right="150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before="300" w:after="300"/>
    </w:pPr>
  </w:style>
  <w:style w:type="paragraph" w:customStyle="1" w:styleId="title2">
    <w:name w:val="title2"/>
    <w:basedOn w:val="a"/>
    <w:pPr>
      <w:spacing w:after="18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180"/>
    </w:pPr>
  </w:style>
  <w:style w:type="paragraph" w:customStyle="1" w:styleId="search-info1">
    <w:name w:val="search-info1"/>
    <w:basedOn w:val="a"/>
    <w:pPr>
      <w:spacing w:after="180"/>
    </w:pPr>
    <w:rPr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180"/>
      <w:ind w:right="480"/>
    </w:pPr>
  </w:style>
  <w:style w:type="paragraph" w:customStyle="1" w:styleId="action1">
    <w:name w:val="action1"/>
    <w:basedOn w:val="a"/>
    <w:pPr>
      <w:spacing w:before="100" w:beforeAutospacing="1" w:after="180"/>
    </w:pPr>
  </w:style>
  <w:style w:type="paragraph" w:customStyle="1" w:styleId="form-item5">
    <w:name w:val="form-item5"/>
    <w:basedOn w:val="a"/>
    <w:pPr>
      <w:spacing w:before="30" w:after="240"/>
    </w:pPr>
  </w:style>
  <w:style w:type="paragraph" w:customStyle="1" w:styleId="form-item6">
    <w:name w:val="form-item6"/>
    <w:basedOn w:val="a"/>
    <w:pPr>
      <w:spacing w:before="30" w:after="240"/>
    </w:pPr>
  </w:style>
  <w:style w:type="paragraph" w:customStyle="1" w:styleId="form-item7">
    <w:name w:val="form-item7"/>
    <w:basedOn w:val="a"/>
    <w:pPr>
      <w:spacing w:before="30" w:after="240"/>
    </w:pPr>
  </w:style>
  <w:style w:type="paragraph" w:customStyle="1" w:styleId="date-padding1">
    <w:name w:val="date-padding1"/>
    <w:basedOn w:val="a"/>
    <w:pPr>
      <w:spacing w:before="100" w:beforeAutospacing="1" w:after="180"/>
    </w:pPr>
  </w:style>
  <w:style w:type="paragraph" w:customStyle="1" w:styleId="form-type-date-select1">
    <w:name w:val="form-type-date-select1"/>
    <w:basedOn w:val="a"/>
    <w:pPr>
      <w:spacing w:before="100" w:beforeAutospacing="1" w:after="180"/>
    </w:pPr>
  </w:style>
  <w:style w:type="paragraph" w:customStyle="1" w:styleId="form-item8">
    <w:name w:val="form-item8"/>
    <w:basedOn w:val="a"/>
    <w:pPr>
      <w:spacing w:before="30"/>
    </w:pPr>
  </w:style>
  <w:style w:type="paragraph" w:customStyle="1" w:styleId="form-item9">
    <w:name w:val="form-item9"/>
    <w:basedOn w:val="a"/>
    <w:pPr>
      <w:spacing w:before="30" w:after="30"/>
    </w:pPr>
  </w:style>
  <w:style w:type="paragraph" w:customStyle="1" w:styleId="form-item10">
    <w:name w:val="form-item10"/>
    <w:basedOn w:val="a"/>
    <w:pPr>
      <w:spacing w:before="30" w:after="240"/>
      <w:ind w:right="240"/>
    </w:pPr>
  </w:style>
  <w:style w:type="paragraph" w:customStyle="1" w:styleId="line-item-table1">
    <w:name w:val="line-item-table1"/>
    <w:basedOn w:val="a"/>
    <w:pPr>
      <w:spacing w:before="100" w:beforeAutospacing="1" w:after="180"/>
    </w:pPr>
  </w:style>
  <w:style w:type="paragraph" w:customStyle="1" w:styleId="form-remove1">
    <w:name w:val="form-remove1"/>
    <w:basedOn w:val="a"/>
    <w:pPr>
      <w:spacing w:before="60" w:after="180"/>
    </w:pPr>
  </w:style>
  <w:style w:type="paragraph" w:customStyle="1" w:styleId="date1">
    <w:name w:val="date1"/>
    <w:basedOn w:val="a"/>
    <w:pPr>
      <w:spacing w:before="100" w:beforeAutospacing="1" w:after="180"/>
      <w:jc w:val="center"/>
    </w:pPr>
  </w:style>
  <w:style w:type="paragraph" w:customStyle="1" w:styleId="user1">
    <w:name w:val="user1"/>
    <w:basedOn w:val="a"/>
    <w:pPr>
      <w:spacing w:before="100" w:beforeAutospacing="1" w:after="180"/>
      <w:jc w:val="center"/>
    </w:pPr>
  </w:style>
  <w:style w:type="paragraph" w:customStyle="1" w:styleId="notified1">
    <w:name w:val="notified1"/>
    <w:basedOn w:val="a"/>
    <w:pPr>
      <w:spacing w:before="100" w:beforeAutospacing="1" w:after="180"/>
      <w:jc w:val="center"/>
    </w:pPr>
  </w:style>
  <w:style w:type="paragraph" w:customStyle="1" w:styleId="status1">
    <w:name w:val="status1"/>
    <w:basedOn w:val="a"/>
    <w:pPr>
      <w:spacing w:before="100" w:beforeAutospacing="1" w:after="180"/>
      <w:jc w:val="center"/>
    </w:pPr>
  </w:style>
  <w:style w:type="paragraph" w:customStyle="1" w:styleId="message2">
    <w:name w:val="message2"/>
    <w:basedOn w:val="a"/>
    <w:pPr>
      <w:spacing w:before="100" w:beforeAutospacing="1" w:after="180"/>
    </w:pPr>
  </w:style>
  <w:style w:type="paragraph" w:customStyle="1" w:styleId="oet-label1">
    <w:name w:val="oet-label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form-item11">
    <w:name w:val="form-item11"/>
    <w:basedOn w:val="a"/>
    <w:pPr>
      <w:spacing w:before="30" w:after="240"/>
    </w:pPr>
  </w:style>
  <w:style w:type="paragraph" w:customStyle="1" w:styleId="li-title1">
    <w:name w:val="li-title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li-amount1">
    <w:name w:val="li-amount1"/>
    <w:basedOn w:val="a"/>
    <w:pPr>
      <w:spacing w:before="100" w:beforeAutospacing="1" w:after="180"/>
      <w:jc w:val="right"/>
    </w:pPr>
  </w:style>
  <w:style w:type="paragraph" w:customStyle="1" w:styleId="form-item12">
    <w:name w:val="form-item12"/>
    <w:basedOn w:val="a"/>
    <w:pPr>
      <w:spacing w:before="30" w:after="240"/>
    </w:pPr>
  </w:style>
  <w:style w:type="paragraph" w:customStyle="1" w:styleId="product-description1">
    <w:name w:val="product-description1"/>
    <w:basedOn w:val="a"/>
    <w:pPr>
      <w:spacing w:before="100" w:beforeAutospacing="1" w:after="180"/>
    </w:pPr>
    <w:rPr>
      <w:sz w:val="17"/>
      <w:szCs w:val="17"/>
    </w:rPr>
  </w:style>
  <w:style w:type="paragraph" w:customStyle="1" w:styleId="form-submit1">
    <w:name w:val="form-submit1"/>
    <w:basedOn w:val="a"/>
  </w:style>
  <w:style w:type="paragraph" w:customStyle="1" w:styleId="form-type-checkbox1">
    <w:name w:val="form-type-checkbox1"/>
    <w:basedOn w:val="a"/>
    <w:pPr>
      <w:spacing w:before="100" w:beforeAutospacing="1" w:after="180"/>
    </w:pPr>
  </w:style>
  <w:style w:type="paragraph" w:customStyle="1" w:styleId="form-submit2">
    <w:name w:val="form-submit2"/>
    <w:basedOn w:val="a"/>
  </w:style>
  <w:style w:type="paragraph" w:customStyle="1" w:styleId="form-item13">
    <w:name w:val="form-item13"/>
    <w:basedOn w:val="a"/>
  </w:style>
  <w:style w:type="paragraph" w:customStyle="1" w:styleId="form-item14">
    <w:name w:val="form-item14"/>
    <w:basedOn w:val="a"/>
    <w:pPr>
      <w:spacing w:before="30" w:after="240"/>
    </w:pPr>
  </w:style>
  <w:style w:type="paragraph" w:customStyle="1" w:styleId="form-item15">
    <w:name w:val="form-item15"/>
    <w:basedOn w:val="a"/>
    <w:pPr>
      <w:spacing w:before="30" w:after="240"/>
      <w:ind w:right="240"/>
    </w:pPr>
  </w:style>
  <w:style w:type="paragraph" w:customStyle="1" w:styleId="form-item16">
    <w:name w:val="form-item16"/>
    <w:basedOn w:val="a"/>
    <w:pPr>
      <w:spacing w:before="30" w:after="30"/>
    </w:pPr>
  </w:style>
  <w:style w:type="character" w:customStyle="1" w:styleId="icon1">
    <w:name w:val="icon1"/>
    <w:basedOn w:val="a0"/>
    <w:rPr>
      <w:shd w:val="clear" w:color="auto" w:fill="auto"/>
    </w:rPr>
  </w:style>
  <w:style w:type="character" w:customStyle="1" w:styleId="icon2">
    <w:name w:val="icon2"/>
    <w:basedOn w:val="a0"/>
    <w:rPr>
      <w:shd w:val="clear" w:color="auto" w:fill="auto"/>
    </w:rPr>
  </w:style>
  <w:style w:type="character" w:customStyle="1" w:styleId="icon3">
    <w:name w:val="icon3"/>
    <w:basedOn w:val="a0"/>
    <w:rPr>
      <w:shd w:val="clear" w:color="auto" w:fill="auto"/>
    </w:rPr>
  </w:style>
  <w:style w:type="character" w:customStyle="1" w:styleId="icon4">
    <w:name w:val="icon4"/>
    <w:basedOn w:val="a0"/>
    <w:rPr>
      <w:shd w:val="clear" w:color="auto" w:fill="auto"/>
    </w:rPr>
  </w:style>
  <w:style w:type="character" w:customStyle="1" w:styleId="icon5">
    <w:name w:val="icon5"/>
    <w:basedOn w:val="a0"/>
    <w:rPr>
      <w:shd w:val="clear" w:color="auto" w:fill="auto"/>
    </w:rPr>
  </w:style>
  <w:style w:type="paragraph" w:customStyle="1" w:styleId="form-item17">
    <w:name w:val="form-item17"/>
    <w:basedOn w:val="a"/>
  </w:style>
  <w:style w:type="paragraph" w:customStyle="1" w:styleId="form-item18">
    <w:name w:val="form-item18"/>
    <w:basedOn w:val="a"/>
  </w:style>
  <w:style w:type="paragraph" w:customStyle="1" w:styleId="form-item-name1">
    <w:name w:val="form-item-name1"/>
    <w:basedOn w:val="a"/>
    <w:pPr>
      <w:spacing w:before="100" w:beforeAutospacing="1" w:after="180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before="100" w:beforeAutospacing="1" w:after="180"/>
    </w:pPr>
  </w:style>
  <w:style w:type="paragraph" w:customStyle="1" w:styleId="form-submit3">
    <w:name w:val="form-submit3"/>
    <w:basedOn w:val="a"/>
    <w:pPr>
      <w:spacing w:before="384"/>
      <w:ind w:left="75" w:right="75"/>
    </w:pPr>
  </w:style>
  <w:style w:type="paragraph" w:customStyle="1" w:styleId="form-item19">
    <w:name w:val="form-item19"/>
    <w:basedOn w:val="a"/>
  </w:style>
  <w:style w:type="paragraph" w:customStyle="1" w:styleId="form-submit4">
    <w:name w:val="form-submit4"/>
    <w:basedOn w:val="a"/>
    <w:pPr>
      <w:ind w:left="75" w:right="75"/>
    </w:pPr>
  </w:style>
  <w:style w:type="paragraph" w:customStyle="1" w:styleId="nav-toggle1">
    <w:name w:val="nav-toggle1"/>
    <w:basedOn w:val="a"/>
    <w:pPr>
      <w:spacing w:before="100" w:beforeAutospacing="1" w:after="180"/>
    </w:pPr>
    <w:rPr>
      <w:vanish/>
    </w:rPr>
  </w:style>
  <w:style w:type="paragraph" w:customStyle="1" w:styleId="nivo-controlnav1">
    <w:name w:val="nivo-controlnav1"/>
    <w:basedOn w:val="a"/>
    <w:pPr>
      <w:spacing w:before="100" w:beforeAutospacing="1" w:after="180"/>
    </w:pPr>
  </w:style>
  <w:style w:type="paragraph" w:customStyle="1" w:styleId="post1">
    <w:name w:val="post1"/>
    <w:basedOn w:val="a"/>
  </w:style>
  <w:style w:type="paragraph" w:customStyle="1" w:styleId="slide-image1">
    <w:name w:val="slide-image1"/>
    <w:basedOn w:val="a"/>
    <w:pPr>
      <w:shd w:val="clear" w:color="auto" w:fill="E9E9E9"/>
      <w:spacing w:before="100" w:beforeAutospacing="1" w:after="180"/>
    </w:pPr>
  </w:style>
  <w:style w:type="paragraph" w:customStyle="1" w:styleId="entry-header1">
    <w:name w:val="entry-header1"/>
    <w:basedOn w:val="a"/>
    <w:pPr>
      <w:spacing w:before="100" w:beforeAutospacing="1" w:after="180"/>
      <w:ind w:left="595"/>
    </w:pPr>
  </w:style>
  <w:style w:type="paragraph" w:customStyle="1" w:styleId="entry-summary1">
    <w:name w:val="entry-summary1"/>
    <w:basedOn w:val="a"/>
    <w:pPr>
      <w:spacing w:before="100" w:beforeAutospacing="1" w:after="180"/>
      <w:ind w:left="595"/>
    </w:pPr>
  </w:style>
  <w:style w:type="paragraph" w:customStyle="1" w:styleId="entry-title1">
    <w:name w:val="entry-title1"/>
    <w:basedOn w:val="a"/>
    <w:pPr>
      <w:spacing w:before="100" w:beforeAutospacing="1" w:after="225"/>
    </w:pPr>
  </w:style>
  <w:style w:type="paragraph" w:customStyle="1" w:styleId="content-sidebar-wrap1">
    <w:name w:val="content-sidebar-wrap1"/>
    <w:basedOn w:val="a"/>
    <w:pPr>
      <w:spacing w:before="100" w:beforeAutospacing="1" w:after="180"/>
    </w:pPr>
  </w:style>
  <w:style w:type="paragraph" w:customStyle="1" w:styleId="content-sidebar-wrap2">
    <w:name w:val="content-sidebar-wrap2"/>
    <w:basedOn w:val="a"/>
    <w:pPr>
      <w:spacing w:before="100" w:beforeAutospacing="1" w:after="180"/>
    </w:pPr>
  </w:style>
  <w:style w:type="paragraph" w:customStyle="1" w:styleId="content-sidebar-wrap3">
    <w:name w:val="content-sidebar-wrap3"/>
    <w:basedOn w:val="a"/>
    <w:pPr>
      <w:spacing w:before="100" w:beforeAutospacing="1" w:after="180"/>
    </w:pPr>
  </w:style>
  <w:style w:type="paragraph" w:customStyle="1" w:styleId="title3">
    <w:name w:val="title3"/>
    <w:basedOn w:val="a"/>
    <w:pPr>
      <w:spacing w:before="100" w:beforeAutospacing="1" w:after="180" w:line="480" w:lineRule="auto"/>
    </w:pPr>
    <w:rPr>
      <w:sz w:val="21"/>
      <w:szCs w:val="21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fieldset-wrapper2">
    <w:name w:val="fieldset-wrapper2"/>
    <w:basedOn w:val="a"/>
    <w:pPr>
      <w:spacing w:after="180"/>
    </w:pPr>
  </w:style>
  <w:style w:type="paragraph" w:customStyle="1" w:styleId="form-item20">
    <w:name w:val="form-item20"/>
    <w:basedOn w:val="a"/>
    <w:pPr>
      <w:spacing w:before="30" w:after="240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before="1" w:after="1"/>
    </w:pPr>
  </w:style>
  <w:style w:type="paragraph" w:customStyle="1" w:styleId="column-title1">
    <w:name w:val="column-title1"/>
    <w:basedOn w:val="a"/>
    <w:pPr>
      <w:spacing w:before="100" w:beforeAutospacing="1" w:after="180"/>
    </w:pPr>
    <w:rPr>
      <w:color w:val="E0E0E0"/>
    </w:rPr>
  </w:style>
  <w:style w:type="paragraph" w:customStyle="1" w:styleId="column2">
    <w:name w:val="column2"/>
    <w:basedOn w:val="a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pPr>
      <w:spacing w:before="100" w:beforeAutospacing="1" w:after="180"/>
    </w:pPr>
    <w:rPr>
      <w:color w:val="E0E0E0"/>
    </w:rPr>
  </w:style>
  <w:style w:type="paragraph" w:customStyle="1" w:styleId="text-center1">
    <w:name w:val="text-center1"/>
    <w:basedOn w:val="a"/>
    <w:pPr>
      <w:spacing w:before="100" w:beforeAutospacing="1" w:after="180"/>
      <w:jc w:val="center"/>
    </w:pPr>
  </w:style>
  <w:style w:type="paragraph" w:customStyle="1" w:styleId="text-right1">
    <w:name w:val="text-right1"/>
    <w:basedOn w:val="a"/>
    <w:pPr>
      <w:spacing w:before="100" w:beforeAutospacing="1" w:after="180"/>
      <w:jc w:val="right"/>
    </w:pPr>
  </w:style>
  <w:style w:type="paragraph" w:customStyle="1" w:styleId="field-name-field-image1">
    <w:name w:val="field-name-field-image1"/>
    <w:basedOn w:val="a"/>
    <w:pPr>
      <w:spacing w:before="100" w:beforeAutospacing="1" w:after="180"/>
    </w:pPr>
  </w:style>
  <w:style w:type="paragraph" w:customStyle="1" w:styleId="field-name-field-image2">
    <w:name w:val="field-name-field-image2"/>
    <w:basedOn w:val="a"/>
    <w:pPr>
      <w:spacing w:before="100" w:beforeAutospacing="1" w:after="180"/>
    </w:pPr>
  </w:style>
  <w:style w:type="paragraph" w:customStyle="1" w:styleId="title-package1">
    <w:name w:val="title-package1"/>
    <w:basedOn w:val="a"/>
    <w:pPr>
      <w:spacing w:before="100" w:beforeAutospacing="1" w:after="180"/>
    </w:pPr>
    <w:rPr>
      <w:color w:val="5E3F26"/>
      <w:sz w:val="30"/>
      <w:szCs w:val="30"/>
    </w:rPr>
  </w:style>
  <w:style w:type="paragraph" w:customStyle="1" w:styleId="content1">
    <w:name w:val="content1"/>
    <w:basedOn w:val="a"/>
    <w:pPr>
      <w:spacing w:after="180"/>
    </w:pPr>
  </w:style>
  <w:style w:type="paragraph" w:customStyle="1" w:styleId="form-text1">
    <w:name w:val="form-text1"/>
    <w:basedOn w:val="a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/>
      <w:ind w:right="75"/>
    </w:pPr>
  </w:style>
  <w:style w:type="paragraph" w:customStyle="1" w:styleId="form-submit5">
    <w:name w:val="form-submit5"/>
    <w:basedOn w:val="a"/>
    <w:pPr>
      <w:spacing w:before="75" w:after="75"/>
      <w:ind w:left="75" w:right="75" w:hanging="18913"/>
    </w:pPr>
  </w:style>
  <w:style w:type="paragraph" w:customStyle="1" w:styleId="form-actions1">
    <w:name w:val="form-actions1"/>
    <w:basedOn w:val="a"/>
    <w:pPr>
      <w:spacing w:before="240" w:after="240"/>
    </w:pPr>
  </w:style>
  <w:style w:type="paragraph" w:customStyle="1" w:styleId="text-download1">
    <w:name w:val="text-download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code-banner1">
    <w:name w:val="code-banner1"/>
    <w:basedOn w:val="a"/>
    <w:pPr>
      <w:spacing w:before="100" w:beforeAutospacing="1" w:after="180"/>
    </w:pPr>
    <w:rPr>
      <w:sz w:val="18"/>
      <w:szCs w:val="18"/>
    </w:rPr>
  </w:style>
  <w:style w:type="paragraph" w:customStyle="1" w:styleId="views-field-changed1">
    <w:name w:val="views-field-changed1"/>
    <w:basedOn w:val="a"/>
    <w:pPr>
      <w:spacing w:before="100" w:beforeAutospacing="1" w:after="180"/>
    </w:pPr>
  </w:style>
  <w:style w:type="paragraph" w:customStyle="1" w:styleId="field-name-uc-product-image1">
    <w:name w:val="field-name-uc-product-image1"/>
    <w:basedOn w:val="a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/>
      <w:ind w:left="300"/>
      <w:jc w:val="center"/>
    </w:pPr>
  </w:style>
  <w:style w:type="paragraph" w:customStyle="1" w:styleId="field-name-body1">
    <w:name w:val="field-name-body1"/>
    <w:basedOn w:val="a"/>
    <w:pPr>
      <w:spacing w:before="100" w:beforeAutospacing="1" w:after="180"/>
    </w:pPr>
    <w:rPr>
      <w:sz w:val="21"/>
      <w:szCs w:val="21"/>
    </w:rPr>
  </w:style>
  <w:style w:type="paragraph" w:customStyle="1" w:styleId="form-actions2">
    <w:name w:val="form-actions2"/>
    <w:basedOn w:val="a"/>
    <w:pPr>
      <w:spacing w:after="240"/>
    </w:pPr>
  </w:style>
  <w:style w:type="paragraph" w:customStyle="1" w:styleId="views-row1">
    <w:name w:val="views-row1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row2">
    <w:name w:val="views-row2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field-field-count1">
    <w:name w:val="views-field-field-count1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field-count2">
    <w:name w:val="views-field-field-count2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uc-product-image1">
    <w:name w:val="views-field-uc-product-image1"/>
    <w:basedOn w:val="a"/>
    <w:pPr>
      <w:shd w:val="clear" w:color="auto" w:fill="FFFFFF"/>
      <w:spacing w:before="100" w:beforeAutospacing="1" w:after="180"/>
    </w:pPr>
  </w:style>
  <w:style w:type="paragraph" w:customStyle="1" w:styleId="views-field-uc-product-image2">
    <w:name w:val="views-field-uc-product-image2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1">
    <w:name w:val="views-field-view-node1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2">
    <w:name w:val="views-field-view-node2"/>
    <w:basedOn w:val="a"/>
    <w:pPr>
      <w:shd w:val="clear" w:color="auto" w:fill="FFFFFF"/>
      <w:spacing w:before="100" w:beforeAutospacing="1" w:after="180"/>
    </w:pPr>
  </w:style>
  <w:style w:type="paragraph" w:customStyle="1" w:styleId="views-field-sell-price1">
    <w:name w:val="views-field-sell-price1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</w:style>
  <w:style w:type="paragraph" w:customStyle="1" w:styleId="form-actions4">
    <w:name w:val="form-actions4"/>
    <w:basedOn w:val="a"/>
  </w:style>
  <w:style w:type="paragraph" w:customStyle="1" w:styleId="form-item-panes-payment-payment-method1">
    <w:name w:val="form-item-panes-payment-payment-method1"/>
    <w:basedOn w:val="a"/>
    <w:pPr>
      <w:spacing w:before="100" w:beforeAutospacing="1" w:after="180"/>
    </w:pPr>
    <w:rPr>
      <w:color w:val="0174B8"/>
      <w:sz w:val="27"/>
      <w:szCs w:val="27"/>
    </w:rPr>
  </w:style>
  <w:style w:type="paragraph" w:customStyle="1" w:styleId="views-field-buyitnowbutton1">
    <w:name w:val="views-field-buyitnowbutton1"/>
    <w:basedOn w:val="a"/>
    <w:pPr>
      <w:spacing w:before="100" w:beforeAutospacing="1" w:after="180"/>
    </w:pPr>
  </w:style>
  <w:style w:type="paragraph" w:customStyle="1" w:styleId="views-row3">
    <w:name w:val="views-row3"/>
    <w:basedOn w:val="a"/>
    <w:pPr>
      <w:spacing w:before="100" w:beforeAutospacing="1" w:after="180"/>
    </w:pPr>
  </w:style>
  <w:style w:type="paragraph" w:customStyle="1" w:styleId="form-actions5">
    <w:name w:val="form-actions5"/>
    <w:basedOn w:val="a"/>
  </w:style>
  <w:style w:type="paragraph" w:customStyle="1" w:styleId="views-field-field-package1">
    <w:name w:val="views-field-field-package1"/>
    <w:basedOn w:val="a"/>
    <w:pPr>
      <w:spacing w:before="100" w:beforeAutospacing="1" w:after="180"/>
    </w:pPr>
    <w:rPr>
      <w:b/>
      <w:bCs/>
    </w:rPr>
  </w:style>
  <w:style w:type="paragraph" w:customStyle="1" w:styleId="views-field-sell-price3">
    <w:name w:val="views-field-sell-price3"/>
    <w:basedOn w:val="a"/>
    <w:pPr>
      <w:spacing w:before="100" w:beforeAutospacing="1" w:after="180"/>
      <w:jc w:val="right"/>
    </w:pPr>
    <w:rPr>
      <w:b/>
      <w:bCs/>
      <w:color w:val="DA8A20"/>
      <w:sz w:val="30"/>
      <w:szCs w:val="30"/>
    </w:rPr>
  </w:style>
  <w:style w:type="paragraph" w:customStyle="1" w:styleId="views-field-buyitnowbutton2">
    <w:name w:val="views-field-buyitnowbutton2"/>
    <w:basedOn w:val="a"/>
    <w:pPr>
      <w:spacing w:before="100" w:beforeAutospacing="1" w:after="180"/>
    </w:pPr>
  </w:style>
  <w:style w:type="paragraph" w:customStyle="1" w:styleId="form-actions6">
    <w:name w:val="form-actions6"/>
    <w:basedOn w:val="a"/>
    <w:pPr>
      <w:spacing w:after="240"/>
    </w:pPr>
  </w:style>
  <w:style w:type="paragraph" w:customStyle="1" w:styleId="cart-block-items1">
    <w:name w:val="cart-block-items1"/>
    <w:basedOn w:val="a"/>
    <w:pPr>
      <w:spacing w:before="100" w:beforeAutospacing="1" w:after="180" w:line="264" w:lineRule="atLeast"/>
    </w:pPr>
    <w:rPr>
      <w:sz w:val="21"/>
      <w:szCs w:val="21"/>
    </w:rPr>
  </w:style>
  <w:style w:type="paragraph" w:customStyle="1" w:styleId="uscl-list1">
    <w:name w:val="uscl-list1"/>
    <w:basedOn w:val="a"/>
  </w:style>
  <w:style w:type="paragraph" w:customStyle="1" w:styleId="uscl-list2">
    <w:name w:val="uscl-list2"/>
    <w:basedOn w:val="a"/>
  </w:style>
  <w:style w:type="paragraph" w:customStyle="1" w:styleId="uscl-preloader1">
    <w:name w:val="uscl-preloader1"/>
    <w:basedOn w:val="a"/>
  </w:style>
  <w:style w:type="paragraph" w:customStyle="1" w:styleId="uscl-preloader2">
    <w:name w:val="uscl-preloader2"/>
    <w:basedOn w:val="a"/>
  </w:style>
  <w:style w:type="paragraph" w:customStyle="1" w:styleId="uscl-preloader3">
    <w:name w:val="uscl-preloader3"/>
    <w:basedOn w:val="a"/>
  </w:style>
  <w:style w:type="paragraph" w:customStyle="1" w:styleId="uscl-preloader4">
    <w:name w:val="uscl-preloader4"/>
    <w:basedOn w:val="a"/>
  </w:style>
  <w:style w:type="paragraph" w:customStyle="1" w:styleId="uscl-preloader5">
    <w:name w:val="uscl-preloader5"/>
    <w:basedOn w:val="a"/>
  </w:style>
  <w:style w:type="paragraph" w:customStyle="1" w:styleId="uscl-preloader6">
    <w:name w:val="uscl-preloader6"/>
    <w:basedOn w:val="a"/>
  </w:style>
  <w:style w:type="paragraph" w:customStyle="1" w:styleId="uscl-preloader7">
    <w:name w:val="uscl-preloader7"/>
    <w:basedOn w:val="a"/>
  </w:style>
  <w:style w:type="paragraph" w:customStyle="1" w:styleId="uscl-preloader8">
    <w:name w:val="uscl-preloader8"/>
    <w:basedOn w:val="a"/>
  </w:style>
  <w:style w:type="paragraph" w:customStyle="1" w:styleId="uscl-preloader9">
    <w:name w:val="uscl-preloader9"/>
    <w:basedOn w:val="a"/>
  </w:style>
  <w:style w:type="paragraph" w:customStyle="1" w:styleId="uscl-preloader10">
    <w:name w:val="uscl-preloader10"/>
    <w:basedOn w:val="a"/>
  </w:style>
  <w:style w:type="paragraph" w:customStyle="1" w:styleId="uscl-preloader11">
    <w:name w:val="uscl-preloader11"/>
    <w:basedOn w:val="a"/>
  </w:style>
  <w:style w:type="paragraph" w:customStyle="1" w:styleId="uscl-preloader12">
    <w:name w:val="uscl-preloader12"/>
    <w:basedOn w:val="a"/>
  </w:style>
  <w:style w:type="paragraph" w:customStyle="1" w:styleId="icouscl1">
    <w:name w:val="ico_uscl1"/>
    <w:basedOn w:val="a"/>
    <w:pPr>
      <w:jc w:val="center"/>
      <w:textAlignment w:val="center"/>
    </w:pPr>
    <w:rPr>
      <w:color w:val="FFFFFF"/>
    </w:rPr>
  </w:style>
  <w:style w:type="paragraph" w:customStyle="1" w:styleId="icouscl2">
    <w:name w:val="ico_uscl2"/>
    <w:basedOn w:val="a"/>
    <w:pPr>
      <w:jc w:val="center"/>
      <w:textAlignment w:val="center"/>
    </w:pPr>
    <w:rPr>
      <w:color w:val="FFFFFF"/>
    </w:rPr>
  </w:style>
  <w:style w:type="paragraph" w:customStyle="1" w:styleId="uscl-each-counter1">
    <w:name w:val="uscl-each-counter1"/>
    <w:basedOn w:val="a"/>
    <w:pPr>
      <w:textAlignment w:val="center"/>
    </w:pPr>
    <w:rPr>
      <w:rFonts w:ascii="Arial" w:hAnsi="Arial" w:cs="Arial"/>
    </w:rPr>
  </w:style>
  <w:style w:type="paragraph" w:customStyle="1" w:styleId="uscl-each-counter2">
    <w:name w:val="uscl-each-counter2"/>
    <w:basedOn w:val="a"/>
    <w:pPr>
      <w:textAlignment w:val="center"/>
    </w:pPr>
    <w:rPr>
      <w:rFonts w:ascii="Arial" w:hAnsi="Arial" w:cs="Arial"/>
    </w:rPr>
  </w:style>
  <w:style w:type="paragraph" w:customStyle="1" w:styleId="uscl-slide-open1">
    <w:name w:val="uscl-slide-open1"/>
    <w:basedOn w:val="a"/>
    <w:pPr>
      <w:shd w:val="clear" w:color="auto" w:fill="498BFA"/>
      <w:spacing w:before="100" w:beforeAutospacing="1" w:after="180"/>
    </w:pPr>
    <w:rPr>
      <w:color w:val="FFFFFF"/>
    </w:rPr>
  </w:style>
  <w:style w:type="paragraph" w:customStyle="1" w:styleId="uscl-slide-open2">
    <w:name w:val="uscl-slide-open2"/>
    <w:basedOn w:val="a"/>
    <w:pPr>
      <w:shd w:val="clear" w:color="auto" w:fill="498BFA"/>
      <w:spacing w:before="100" w:beforeAutospacing="1" w:after="180"/>
    </w:pPr>
    <w:rPr>
      <w:color w:val="FFFFFF"/>
    </w:rPr>
  </w:style>
  <w:style w:type="paragraph" w:customStyle="1" w:styleId="uscl-slide-open3">
    <w:name w:val="uscl-slide-open3"/>
    <w:basedOn w:val="a"/>
    <w:pPr>
      <w:shd w:val="clear" w:color="auto" w:fill="7BABFB"/>
      <w:spacing w:before="100" w:beforeAutospacing="1" w:after="180"/>
    </w:pPr>
    <w:rPr>
      <w:color w:val="FFFFFF"/>
    </w:rPr>
  </w:style>
  <w:style w:type="paragraph" w:customStyle="1" w:styleId="uscl-slide-open4">
    <w:name w:val="uscl-slide-open4"/>
    <w:basedOn w:val="a"/>
    <w:pPr>
      <w:shd w:val="clear" w:color="auto" w:fill="7BABFB"/>
      <w:spacing w:before="100" w:beforeAutospacing="1" w:after="180"/>
    </w:pPr>
    <w:rPr>
      <w:color w:val="FFFFFF"/>
    </w:rPr>
  </w:style>
  <w:style w:type="paragraph" w:customStyle="1" w:styleId="uscl-counter1">
    <w:name w:val="uscl-counter1"/>
    <w:basedOn w:val="a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counter2">
    <w:name w:val="uscl-counter2"/>
    <w:basedOn w:val="a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over-counter1">
    <w:name w:val="uscl-over-counter1"/>
    <w:basedOn w:val="a"/>
    <w:rPr>
      <w:color w:val="2D343D"/>
    </w:rPr>
  </w:style>
  <w:style w:type="paragraph" w:customStyle="1" w:styleId="uscl-over-counter2">
    <w:name w:val="uscl-over-counter2"/>
    <w:basedOn w:val="a"/>
    <w:rPr>
      <w:color w:val="2D343D"/>
    </w:rPr>
  </w:style>
  <w:style w:type="paragraph" w:customStyle="1" w:styleId="uscl-popup-background1">
    <w:name w:val="uscl-popup-background1"/>
    <w:basedOn w:val="a"/>
    <w:pPr>
      <w:spacing w:before="100" w:beforeAutospacing="1" w:after="180"/>
    </w:pPr>
  </w:style>
  <w:style w:type="paragraph" w:customStyle="1" w:styleId="uscl-popup-dialog1">
    <w:name w:val="uscl-popup-dialog1"/>
    <w:basedOn w:val="a"/>
    <w:pPr>
      <w:shd w:val="clear" w:color="auto" w:fill="FFFFFF"/>
      <w:spacing w:before="100" w:beforeAutospacing="1" w:after="180"/>
    </w:pPr>
  </w:style>
  <w:style w:type="paragraph" w:customStyle="1" w:styleId="uscl-popup-dialogcontent1">
    <w:name w:val="uscl-popup-dialog__content1"/>
    <w:basedOn w:val="a"/>
    <w:pPr>
      <w:spacing w:before="100" w:beforeAutospacing="1" w:after="180"/>
    </w:pPr>
  </w:style>
  <w:style w:type="paragraph" w:customStyle="1" w:styleId="uscl-popup-headline1">
    <w:name w:val="uscl-popup-headline1"/>
    <w:basedOn w:val="a"/>
    <w:pPr>
      <w:spacing w:before="100" w:beforeAutospacing="1" w:after="390" w:line="300" w:lineRule="atLeast"/>
      <w:jc w:val="center"/>
    </w:pPr>
    <w:rPr>
      <w:rFonts w:ascii="Arial" w:hAnsi="Arial" w:cs="Arial"/>
      <w:color w:val="434448"/>
      <w:spacing w:val="2"/>
      <w:sz w:val="27"/>
      <w:szCs w:val="27"/>
    </w:rPr>
  </w:style>
  <w:style w:type="paragraph" w:customStyle="1" w:styleId="uscl-popup-copyright1">
    <w:name w:val="uscl-popup-copyright1"/>
    <w:basedOn w:val="a"/>
    <w:pPr>
      <w:pBdr>
        <w:top w:val="single" w:sz="12" w:space="10" w:color="E0E2E6"/>
      </w:pBdr>
      <w:spacing w:before="100" w:beforeAutospacing="1" w:after="180"/>
      <w:jc w:val="center"/>
    </w:pPr>
    <w:rPr>
      <w:rFonts w:ascii="Arial" w:hAnsi="Arial" w:cs="Arial"/>
      <w:color w:val="95989C"/>
      <w:spacing w:val="2"/>
      <w:sz w:val="23"/>
      <w:szCs w:val="23"/>
    </w:rPr>
  </w:style>
  <w:style w:type="paragraph" w:customStyle="1" w:styleId="uscl-popup-input1">
    <w:name w:val="uscl-popup-input1"/>
    <w:basedOn w:val="a"/>
    <w:pPr>
      <w:pBdr>
        <w:top w:val="single" w:sz="6" w:space="8" w:color="E0E2E6"/>
        <w:left w:val="single" w:sz="6" w:space="8" w:color="E0E2E6"/>
        <w:bottom w:val="single" w:sz="6" w:space="8" w:color="E0E2E6"/>
        <w:right w:val="single" w:sz="6" w:space="8" w:color="E0E2E6"/>
      </w:pBdr>
    </w:pPr>
    <w:rPr>
      <w:rFonts w:ascii="Arial" w:hAnsi="Arial" w:cs="Arial"/>
      <w:color w:val="95989C"/>
      <w:sz w:val="23"/>
      <w:szCs w:val="23"/>
    </w:rPr>
  </w:style>
  <w:style w:type="paragraph" w:customStyle="1" w:styleId="uscl-popup-text1">
    <w:name w:val="uscl-popup-text1"/>
    <w:basedOn w:val="a"/>
    <w:pPr>
      <w:spacing w:before="100" w:beforeAutospacing="1" w:after="180"/>
      <w:jc w:val="center"/>
    </w:pPr>
    <w:rPr>
      <w:rFonts w:ascii="Arial" w:hAnsi="Arial" w:cs="Arial"/>
      <w:color w:val="434448"/>
      <w:spacing w:val="2"/>
      <w:sz w:val="23"/>
      <w:szCs w:val="23"/>
    </w:rPr>
  </w:style>
  <w:style w:type="paragraph" w:customStyle="1" w:styleId="uscl-popup-text--bm-one1">
    <w:name w:val="uscl-popup-text--bm-one1"/>
    <w:basedOn w:val="a"/>
    <w:pPr>
      <w:spacing w:before="300"/>
      <w:ind w:left="300" w:right="300"/>
    </w:pPr>
  </w:style>
  <w:style w:type="paragraph" w:customStyle="1" w:styleId="uscl-popup-text--hotkey1">
    <w:name w:val="uscl-popup-text--hotkey1"/>
    <w:basedOn w:val="a"/>
    <w:pPr>
      <w:spacing w:before="150"/>
      <w:ind w:left="300" w:right="300"/>
    </w:pPr>
  </w:style>
  <w:style w:type="paragraph" w:customStyle="1" w:styleId="uscl-popup-hotkey1">
    <w:name w:val="uscl-popup-hotkey1"/>
    <w:basedOn w:val="a"/>
    <w:pPr>
      <w:shd w:val="clear" w:color="auto" w:fill="E5E7EA"/>
      <w:ind w:left="90" w:right="90"/>
    </w:pPr>
  </w:style>
  <w:style w:type="paragraph" w:customStyle="1" w:styleId="uscl-popup-list1">
    <w:name w:val="uscl-popup-list1"/>
    <w:basedOn w:val="a"/>
    <w:pPr>
      <w:spacing w:before="100" w:beforeAutospacing="1" w:after="180"/>
    </w:pPr>
  </w:style>
  <w:style w:type="paragraph" w:customStyle="1" w:styleId="uscl-popup-list--social1">
    <w:name w:val="uscl-popup-list--social1"/>
    <w:basedOn w:val="a"/>
    <w:pPr>
      <w:spacing w:before="100" w:beforeAutospacing="1" w:after="75"/>
    </w:pPr>
  </w:style>
  <w:style w:type="paragraph" w:customStyle="1" w:styleId="uscl-popup-list--utils1">
    <w:name w:val="uscl-popup-list--utils1"/>
    <w:basedOn w:val="a"/>
    <w:pPr>
      <w:pBdr>
        <w:top w:val="single" w:sz="12" w:space="11" w:color="E0E2E6"/>
      </w:pBdr>
      <w:spacing w:before="100" w:beforeAutospacing="1" w:after="180"/>
    </w:pPr>
  </w:style>
  <w:style w:type="paragraph" w:customStyle="1" w:styleId="uscl-item1">
    <w:name w:val="uscl-item1"/>
    <w:basedOn w:val="a"/>
    <w:pPr>
      <w:spacing w:before="100" w:beforeAutospacing="1" w:after="270"/>
      <w:ind w:right="180"/>
      <w:textAlignment w:val="top"/>
    </w:pPr>
  </w:style>
  <w:style w:type="paragraph" w:customStyle="1" w:styleId="uscl-popup-copyrightlogo1">
    <w:name w:val="uscl-popup-copyright__logo1"/>
    <w:basedOn w:val="a"/>
    <w:pPr>
      <w:textAlignment w:val="center"/>
    </w:pPr>
  </w:style>
  <w:style w:type="paragraph" w:customStyle="1" w:styleId="icouscl3">
    <w:name w:val="ico_uscl3"/>
    <w:basedOn w:val="a"/>
    <w:pPr>
      <w:spacing w:before="100" w:beforeAutospacing="1" w:after="180" w:line="360" w:lineRule="atLeast"/>
    </w:pPr>
  </w:style>
  <w:style w:type="paragraph" w:customStyle="1" w:styleId="icouscltitle1">
    <w:name w:val="ico_uscl__title1"/>
    <w:basedOn w:val="a"/>
    <w:pPr>
      <w:spacing w:before="100" w:beforeAutospacing="1" w:after="180"/>
      <w:textAlignment w:val="center"/>
    </w:pPr>
    <w:rPr>
      <w:rFonts w:ascii="Arial" w:hAnsi="Arial" w:cs="Arial"/>
      <w:color w:val="434448"/>
      <w:spacing w:val="2"/>
      <w:sz w:val="23"/>
      <w:szCs w:val="23"/>
    </w:rPr>
  </w:style>
  <w:style w:type="paragraph" w:customStyle="1" w:styleId="icouscl4">
    <w:name w:val="ico_uscl4"/>
    <w:basedOn w:val="a"/>
    <w:pPr>
      <w:spacing w:line="360" w:lineRule="atLeast"/>
      <w:textAlignment w:val="center"/>
    </w:pPr>
    <w:rPr>
      <w:color w:val="434448"/>
      <w:sz w:val="23"/>
      <w:szCs w:val="23"/>
    </w:rPr>
  </w:style>
  <w:style w:type="paragraph" w:customStyle="1" w:styleId="uscl-up-arrow1">
    <w:name w:val="uscl-up-arrow1"/>
    <w:basedOn w:val="a"/>
    <w:pPr>
      <w:pBdr>
        <w:top w:val="single" w:sz="12" w:space="0" w:color="E0E2E6"/>
        <w:left w:val="single" w:sz="12" w:space="0" w:color="E0E2E6"/>
        <w:bottom w:val="single" w:sz="12" w:space="0" w:color="E0E2E6"/>
        <w:right w:val="single" w:sz="12" w:space="0" w:color="E0E2E6"/>
      </w:pBdr>
      <w:shd w:val="clear" w:color="auto" w:fill="FFFFFF"/>
      <w:spacing w:before="100" w:beforeAutospacing="1" w:after="180"/>
      <w:jc w:val="center"/>
    </w:pPr>
    <w:rPr>
      <w:color w:val="498BFA"/>
    </w:rPr>
  </w:style>
  <w:style w:type="paragraph" w:customStyle="1" w:styleId="uscl-up-arrow2">
    <w:name w:val="uscl-up-arrow2"/>
    <w:basedOn w:val="a"/>
    <w:pPr>
      <w:shd w:val="clear" w:color="auto" w:fill="E0E2E6"/>
      <w:spacing w:before="100" w:beforeAutospacing="1" w:after="180"/>
      <w:jc w:val="center"/>
    </w:pPr>
    <w:rPr>
      <w:color w:val="2C2E32"/>
    </w:rPr>
  </w:style>
  <w:style w:type="paragraph" w:customStyle="1" w:styleId="uscl-up-arrow3">
    <w:name w:val="uscl-up-arrow3"/>
    <w:basedOn w:val="a"/>
    <w:pPr>
      <w:shd w:val="clear" w:color="auto" w:fill="3F4248"/>
      <w:spacing w:before="100" w:beforeAutospacing="1" w:after="180"/>
      <w:jc w:val="center"/>
    </w:pPr>
    <w:rPr>
      <w:color w:va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Pr>
      <w:vanish w:val="0"/>
      <w:webHidden w:val="0"/>
      <w:color w:val="5E3F26"/>
      <w:sz w:val="30"/>
      <w:szCs w:val="30"/>
      <w:specVanish w:val="0"/>
    </w:rPr>
  </w:style>
  <w:style w:type="character" w:customStyle="1" w:styleId="rdf-meta">
    <w:name w:val="rdf-meta"/>
    <w:basedOn w:val="a0"/>
  </w:style>
  <w:style w:type="character" w:customStyle="1" w:styleId="views-field">
    <w:name w:val="views-field"/>
    <w:basedOn w:val="a0"/>
  </w:style>
  <w:style w:type="character" w:customStyle="1" w:styleId="views-label">
    <w:name w:val="views-label"/>
    <w:basedOn w:val="a0"/>
  </w:style>
  <w:style w:type="character" w:customStyle="1" w:styleId="field-content">
    <w:name w:val="field-content"/>
    <w:basedOn w:val="a0"/>
  </w:style>
  <w:style w:type="character" w:customStyle="1" w:styleId="uc-price1">
    <w:name w:val="uc-price1"/>
    <w:basedOn w:val="a0"/>
  </w:style>
  <w:style w:type="character" w:customStyle="1" w:styleId="text-download2">
    <w:name w:val="text-download2"/>
    <w:basedOn w:val="a0"/>
    <w:rPr>
      <w:b/>
      <w:bCs/>
      <w:sz w:val="30"/>
      <w:szCs w:val="30"/>
    </w:rPr>
  </w:style>
  <w:style w:type="character" w:customStyle="1" w:styleId="icousclsoc">
    <w:name w:val="ico_uscl_soc"/>
    <w:basedOn w:val="a0"/>
  </w:style>
  <w:style w:type="character" w:customStyle="1" w:styleId="icouscl5">
    <w:name w:val="ico_uscl5"/>
    <w:basedOn w:val="a0"/>
    <w:rPr>
      <w:strike w:val="0"/>
      <w:dstrike w:val="0"/>
      <w:color w:val="FFFFFF"/>
      <w:u w:val="none"/>
      <w:effect w:val="none"/>
    </w:rPr>
  </w:style>
  <w:style w:type="character" w:customStyle="1" w:styleId="uscl-counter3">
    <w:name w:val="uscl-counter3"/>
    <w:basedOn w:val="a0"/>
  </w:style>
  <w:style w:type="character" w:customStyle="1" w:styleId="uscl-over-counter3">
    <w:name w:val="uscl-over-counter3"/>
    <w:basedOn w:val="a0"/>
  </w:style>
  <w:style w:type="character" w:customStyle="1" w:styleId="uscl-slide-close">
    <w:name w:val="uscl-slide-close"/>
    <w:basedOn w:val="a0"/>
  </w:style>
  <w:style w:type="character" w:customStyle="1" w:styleId="uscl-slide-open5">
    <w:name w:val="uscl-slide-open5"/>
    <w:basedOn w:val="a0"/>
    <w:rPr>
      <w:color w:val="FFFFFF"/>
      <w:shd w:val="clear" w:color="auto" w:fill="498BFA"/>
    </w:rPr>
  </w:style>
  <w:style w:type="character" w:customStyle="1" w:styleId="uscl-popup-close">
    <w:name w:val="uscl-popup-close"/>
    <w:basedOn w:val="a0"/>
  </w:style>
  <w:style w:type="table" w:customStyle="1" w:styleId="13">
    <w:name w:val="Сетка таблицы1"/>
    <w:basedOn w:val="a1"/>
    <w:next w:val="a8"/>
    <w:uiPriority w:val="39"/>
    <w:rsid w:val="00E7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7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1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83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3196">
      <w:marLeft w:val="210"/>
      <w:marRight w:val="49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07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169">
              <w:marLeft w:val="0"/>
              <w:marRight w:val="0"/>
              <w:marTop w:val="75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2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9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46"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single" w:sz="6" w:space="0" w:color="FFFFFF"/>
        <w:right w:val="none" w:sz="0" w:space="0" w:color="auto"/>
      </w:divBdr>
    </w:div>
    <w:div w:id="1956592193">
      <w:marLeft w:val="0"/>
      <w:marRight w:val="375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8856">
                              <w:marLeft w:val="0"/>
                              <w:marRight w:val="0"/>
                              <w:marTop w:val="3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09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11729">
      <w:marLeft w:val="0"/>
      <w:marRight w:val="0"/>
      <w:marTop w:val="0"/>
      <w:marBottom w:val="0"/>
      <w:divBdr>
        <w:top w:val="single" w:sz="6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1190413890">
          <w:marLeft w:val="0"/>
          <w:marRight w:val="0"/>
          <w:marTop w:val="0"/>
          <w:marBottom w:val="0"/>
          <w:divBdr>
            <w:top w:val="single" w:sz="6" w:space="8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персональных данных работников ДОУ | Охрана и безопасность труда в школе и ДОУ</vt:lpstr>
    </vt:vector>
  </TitlesOfParts>
  <Company/>
  <LinksUpToDate>false</LinksUpToDate>
  <CharactersWithSpaces>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персональных данных работников ДОУ | Охрана и безопасность труда в школе и ДОУ</dc:title>
  <dc:subject/>
  <dc:creator>Пользователь Windows</dc:creator>
  <cp:keywords/>
  <dc:description/>
  <cp:lastModifiedBy>Пользователь Windows</cp:lastModifiedBy>
  <cp:revision>4</cp:revision>
  <cp:lastPrinted>2022-10-03T13:30:00Z</cp:lastPrinted>
  <dcterms:created xsi:type="dcterms:W3CDTF">2022-10-03T10:57:00Z</dcterms:created>
  <dcterms:modified xsi:type="dcterms:W3CDTF">2022-10-06T06:01:00Z</dcterms:modified>
</cp:coreProperties>
</file>